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B9355" w14:textId="77777777" w:rsidR="009F7766" w:rsidRPr="00FF56B9" w:rsidRDefault="009F7766" w:rsidP="004D30D6">
      <w:pPr>
        <w:rPr>
          <w:rFonts w:cs="Arial"/>
        </w:rPr>
        <w:sectPr w:rsidR="009F7766" w:rsidRPr="00FF56B9" w:rsidSect="002F54B6">
          <w:headerReference w:type="default" r:id="rId8"/>
          <w:footerReference w:type="default" r:id="rId9"/>
          <w:footerReference w:type="first" r:id="rId10"/>
          <w:pgSz w:w="11909" w:h="16834" w:code="9"/>
          <w:pgMar w:top="1134" w:right="1134" w:bottom="1134" w:left="1134" w:header="284" w:footer="510" w:gutter="0"/>
          <w:cols w:space="720"/>
        </w:sectPr>
      </w:pPr>
    </w:p>
    <w:p w14:paraId="5D326E07" w14:textId="77777777" w:rsidR="000176E2" w:rsidRPr="00FF56B9" w:rsidRDefault="000176E2" w:rsidP="002433B4">
      <w:pPr>
        <w:rPr>
          <w:rFonts w:cs="Arial"/>
          <w:b/>
          <w:bCs/>
        </w:rPr>
      </w:pPr>
    </w:p>
    <w:p w14:paraId="34988FA9" w14:textId="2C5F275D" w:rsidR="00CB4551" w:rsidRPr="00FF56B9" w:rsidRDefault="00CB4551" w:rsidP="002433B4">
      <w:pPr>
        <w:rPr>
          <w:rFonts w:cs="Arial"/>
          <w:b/>
          <w:bCs/>
        </w:rPr>
      </w:pPr>
    </w:p>
    <w:p w14:paraId="5975D8E6" w14:textId="77777777" w:rsidR="005A60D4" w:rsidRPr="00FF56B9" w:rsidRDefault="005A60D4" w:rsidP="002433B4">
      <w:pPr>
        <w:rPr>
          <w:rFonts w:cs="Arial"/>
          <w:b/>
          <w:bCs/>
        </w:rPr>
      </w:pPr>
    </w:p>
    <w:p w14:paraId="3E8DAB88" w14:textId="77777777" w:rsidR="00CB4551" w:rsidRPr="00FF56B9" w:rsidRDefault="00CB4551" w:rsidP="002433B4">
      <w:pPr>
        <w:rPr>
          <w:rFonts w:cs="Arial"/>
          <w:b/>
          <w:bCs/>
        </w:rPr>
      </w:pPr>
    </w:p>
    <w:p w14:paraId="4A973B83" w14:textId="4AF99B6B" w:rsidR="00A12B7D" w:rsidRPr="00FF56B9" w:rsidRDefault="00CB4551" w:rsidP="0012162F">
      <w:pPr>
        <w:rPr>
          <w:rFonts w:cs="Arial"/>
          <w:b/>
          <w:bCs/>
        </w:rPr>
      </w:pPr>
      <w:r w:rsidRPr="00FF56B9">
        <w:rPr>
          <w:rFonts w:cs="Arial"/>
          <w:b/>
          <w:bCs/>
        </w:rPr>
        <w:t>I</w:t>
      </w:r>
      <w:r w:rsidR="002433B4" w:rsidRPr="00FF56B9">
        <w:rPr>
          <w:rFonts w:cs="Arial"/>
          <w:b/>
          <w:bCs/>
        </w:rPr>
        <w:t>CAEW West of England</w:t>
      </w:r>
      <w:r w:rsidRPr="00FF56B9">
        <w:rPr>
          <w:rFonts w:cs="Arial"/>
          <w:b/>
          <w:bCs/>
        </w:rPr>
        <w:t xml:space="preserve"> </w:t>
      </w:r>
      <w:r w:rsidR="002433B4" w:rsidRPr="00FF56B9">
        <w:rPr>
          <w:rFonts w:cs="Arial"/>
          <w:b/>
          <w:bCs/>
        </w:rPr>
        <w:t>A</w:t>
      </w:r>
      <w:r w:rsidR="00A12B7D" w:rsidRPr="00FF56B9">
        <w:rPr>
          <w:rFonts w:cs="Arial"/>
          <w:b/>
          <w:bCs/>
        </w:rPr>
        <w:t>nnual General Meeting</w:t>
      </w:r>
    </w:p>
    <w:p w14:paraId="750A2960" w14:textId="30DE9C73" w:rsidR="002433B4" w:rsidRPr="00FF56B9" w:rsidRDefault="00AD3DED" w:rsidP="0012162F">
      <w:pPr>
        <w:rPr>
          <w:rFonts w:cs="Arial"/>
        </w:rPr>
      </w:pPr>
      <w:r w:rsidRPr="00FF56B9">
        <w:rPr>
          <w:rFonts w:cs="Arial"/>
        </w:rPr>
        <w:t xml:space="preserve">held at </w:t>
      </w:r>
      <w:r w:rsidR="001D1D82" w:rsidRPr="00FF56B9">
        <w:rPr>
          <w:rFonts w:cs="Arial"/>
        </w:rPr>
        <w:t xml:space="preserve">Evelyn Partners, </w:t>
      </w:r>
      <w:r w:rsidR="001D1D82" w:rsidRPr="00FF56B9">
        <w:rPr>
          <w:rFonts w:cs="Arial"/>
          <w:color w:val="202124"/>
          <w:shd w:val="clear" w:color="auto" w:fill="FFFFFF"/>
        </w:rPr>
        <w:t>Portwall Place, Portwall L</w:t>
      </w:r>
      <w:r w:rsidR="001D1D82" w:rsidRPr="00FF56B9">
        <w:rPr>
          <w:rFonts w:cs="Arial"/>
          <w:color w:val="202124"/>
          <w:shd w:val="clear" w:color="auto" w:fill="FFFFFF"/>
        </w:rPr>
        <w:t>ane</w:t>
      </w:r>
      <w:r w:rsidR="001D1D82" w:rsidRPr="00FF56B9">
        <w:rPr>
          <w:rFonts w:cs="Arial"/>
          <w:color w:val="202124"/>
          <w:shd w:val="clear" w:color="auto" w:fill="FFFFFF"/>
        </w:rPr>
        <w:t>, Redcliffe, Bristol BS1 6NA</w:t>
      </w:r>
    </w:p>
    <w:p w14:paraId="08443AA7" w14:textId="780D59CF" w:rsidR="001D1D82" w:rsidRPr="00FF56B9" w:rsidRDefault="001D1D82" w:rsidP="0012162F">
      <w:pPr>
        <w:rPr>
          <w:rFonts w:cs="Arial"/>
        </w:rPr>
      </w:pPr>
      <w:r w:rsidRPr="00FF56B9">
        <w:rPr>
          <w:rFonts w:cs="Arial"/>
        </w:rPr>
        <w:t>7 June 2023</w:t>
      </w:r>
    </w:p>
    <w:p w14:paraId="017B1303" w14:textId="2DEE8401" w:rsidR="002433B4" w:rsidRPr="00FF56B9" w:rsidRDefault="00A12B7D" w:rsidP="002433B4">
      <w:pPr>
        <w:rPr>
          <w:rFonts w:cs="Arial"/>
          <w:b/>
          <w:bCs/>
        </w:rPr>
      </w:pPr>
      <w:r w:rsidRPr="00FF56B9">
        <w:rPr>
          <w:rFonts w:cs="Arial"/>
          <w:b/>
          <w:bCs/>
        </w:rPr>
        <w:t>Minutes</w:t>
      </w:r>
    </w:p>
    <w:p w14:paraId="324AF780" w14:textId="0105BAE0" w:rsidR="0000758C" w:rsidRPr="00FF56B9" w:rsidRDefault="0000758C" w:rsidP="002433B4">
      <w:pPr>
        <w:rPr>
          <w:rFonts w:cs="Arial"/>
          <w:b/>
          <w:bCs/>
        </w:rPr>
      </w:pPr>
    </w:p>
    <w:p w14:paraId="53DEE0E4" w14:textId="01E18551" w:rsidR="0000758C" w:rsidRPr="00FF56B9" w:rsidRDefault="0000758C" w:rsidP="002433B4">
      <w:pPr>
        <w:rPr>
          <w:rFonts w:cs="Arial"/>
        </w:rPr>
      </w:pPr>
      <w:r w:rsidRPr="00FF56B9">
        <w:rPr>
          <w:rFonts w:cs="Arial"/>
          <w:b/>
          <w:bCs/>
        </w:rPr>
        <w:t xml:space="preserve">Chair: </w:t>
      </w:r>
      <w:r w:rsidR="001D1D82" w:rsidRPr="00FF56B9">
        <w:rPr>
          <w:rFonts w:cs="Arial"/>
        </w:rPr>
        <w:t>Ololade Adesanya</w:t>
      </w:r>
    </w:p>
    <w:p w14:paraId="71383E5D" w14:textId="15BD69C7" w:rsidR="00AE0519" w:rsidRPr="00FF56B9" w:rsidRDefault="00AE0519" w:rsidP="002433B4">
      <w:pPr>
        <w:rPr>
          <w:rFonts w:cs="Arial"/>
        </w:rPr>
      </w:pPr>
    </w:p>
    <w:p w14:paraId="1E8FB1AA" w14:textId="49EED7DF" w:rsidR="00AE0519" w:rsidRPr="00FF56B9" w:rsidRDefault="00AE0519" w:rsidP="002433B4">
      <w:pPr>
        <w:rPr>
          <w:rFonts w:cs="Arial"/>
          <w:b/>
          <w:bCs/>
        </w:rPr>
      </w:pPr>
      <w:r w:rsidRPr="00FF56B9">
        <w:rPr>
          <w:rFonts w:cs="Arial"/>
          <w:b/>
          <w:bCs/>
        </w:rPr>
        <w:t>Acronym</w:t>
      </w:r>
      <w:r w:rsidR="00FF56B9">
        <w:rPr>
          <w:rFonts w:cs="Arial"/>
          <w:b/>
          <w:bCs/>
        </w:rPr>
        <w:t>s</w:t>
      </w:r>
      <w:r w:rsidRPr="00FF56B9">
        <w:rPr>
          <w:rFonts w:cs="Arial"/>
          <w:b/>
          <w:bCs/>
        </w:rPr>
        <w:t xml:space="preserve"> used:</w:t>
      </w:r>
    </w:p>
    <w:p w14:paraId="7BB279C5" w14:textId="5618D422" w:rsidR="00AE0519" w:rsidRPr="00FF56B9" w:rsidRDefault="00AE0519" w:rsidP="002433B4">
      <w:pPr>
        <w:rPr>
          <w:rFonts w:cs="Arial"/>
          <w:b/>
          <w:bCs/>
        </w:rPr>
      </w:pPr>
      <w:r w:rsidRPr="00FF56B9">
        <w:rPr>
          <w:rFonts w:cs="Arial"/>
        </w:rPr>
        <w:t>BADCASS</w:t>
      </w:r>
      <w:r w:rsidRPr="00FF56B9">
        <w:rPr>
          <w:rFonts w:cs="Arial"/>
        </w:rPr>
        <w:tab/>
        <w:t>Bristol &amp; District Chartered Accountants Student Society</w:t>
      </w:r>
    </w:p>
    <w:p w14:paraId="117C810C" w14:textId="706F684C" w:rsidR="00A12B7D" w:rsidRPr="00FF56B9" w:rsidRDefault="00A12B7D" w:rsidP="002433B4">
      <w:pPr>
        <w:rPr>
          <w:rFonts w:cs="Arial"/>
          <w:b/>
          <w:bCs/>
        </w:rPr>
      </w:pPr>
    </w:p>
    <w:p w14:paraId="55AF06CA" w14:textId="36A46041" w:rsidR="0000758C" w:rsidRPr="00FF56B9" w:rsidRDefault="0000758C" w:rsidP="002433B4">
      <w:pPr>
        <w:rPr>
          <w:rFonts w:cs="Arial"/>
        </w:rPr>
      </w:pPr>
    </w:p>
    <w:tbl>
      <w:tblPr>
        <w:tblStyle w:val="ICAEWtable"/>
        <w:tblW w:w="0" w:type="auto"/>
        <w:tblLook w:val="04A0" w:firstRow="1" w:lastRow="0" w:firstColumn="1" w:lastColumn="0" w:noHBand="0" w:noVBand="1"/>
      </w:tblPr>
      <w:tblGrid>
        <w:gridCol w:w="1209"/>
        <w:gridCol w:w="9432"/>
      </w:tblGrid>
      <w:tr w:rsidR="0000758C" w:rsidRPr="00FF56B9" w14:paraId="36DDD0CC" w14:textId="77777777" w:rsidTr="00B8201B">
        <w:trPr>
          <w:cnfStyle w:val="100000000000" w:firstRow="1" w:lastRow="0" w:firstColumn="0" w:lastColumn="0" w:oddVBand="0" w:evenVBand="0" w:oddHBand="0" w:evenHBand="0" w:firstRowFirstColumn="0" w:firstRowLastColumn="0" w:lastRowFirstColumn="0" w:lastRowLastColumn="0"/>
        </w:trPr>
        <w:tc>
          <w:tcPr>
            <w:tcW w:w="1209" w:type="dxa"/>
          </w:tcPr>
          <w:p w14:paraId="67765195" w14:textId="17A60A8A" w:rsidR="0000758C" w:rsidRPr="00FF56B9" w:rsidRDefault="0000758C" w:rsidP="002433B4">
            <w:pPr>
              <w:rPr>
                <w:rFonts w:cs="Arial"/>
              </w:rPr>
            </w:pPr>
          </w:p>
        </w:tc>
        <w:tc>
          <w:tcPr>
            <w:tcW w:w="9432" w:type="dxa"/>
          </w:tcPr>
          <w:p w14:paraId="4124ABC1" w14:textId="77777777" w:rsidR="0000758C" w:rsidRPr="00FF56B9" w:rsidRDefault="0000758C" w:rsidP="002433B4">
            <w:pPr>
              <w:rPr>
                <w:rFonts w:cs="Arial"/>
              </w:rPr>
            </w:pPr>
          </w:p>
        </w:tc>
      </w:tr>
      <w:tr w:rsidR="0000758C" w:rsidRPr="00FF56B9" w14:paraId="714D0DD2" w14:textId="77777777" w:rsidTr="00B8201B">
        <w:trPr>
          <w:cnfStyle w:val="000000100000" w:firstRow="0" w:lastRow="0" w:firstColumn="0" w:lastColumn="0" w:oddVBand="0" w:evenVBand="0" w:oddHBand="1" w:evenHBand="0" w:firstRowFirstColumn="0" w:firstRowLastColumn="0" w:lastRowFirstColumn="0" w:lastRowLastColumn="0"/>
        </w:trPr>
        <w:tc>
          <w:tcPr>
            <w:tcW w:w="1209" w:type="dxa"/>
          </w:tcPr>
          <w:p w14:paraId="769FF919" w14:textId="64D9B4C5" w:rsidR="0000758C" w:rsidRPr="00FF56B9" w:rsidRDefault="00B8201B" w:rsidP="002433B4">
            <w:pPr>
              <w:rPr>
                <w:rFonts w:cs="Arial"/>
                <w:b/>
              </w:rPr>
            </w:pPr>
            <w:r w:rsidRPr="00FF56B9">
              <w:rPr>
                <w:rFonts w:cs="Arial"/>
                <w:b/>
              </w:rPr>
              <w:t>1</w:t>
            </w:r>
          </w:p>
        </w:tc>
        <w:tc>
          <w:tcPr>
            <w:tcW w:w="9432" w:type="dxa"/>
          </w:tcPr>
          <w:p w14:paraId="5FB16F90" w14:textId="40505500" w:rsidR="00B8201B" w:rsidRPr="00FF56B9" w:rsidRDefault="00B8201B" w:rsidP="0000758C">
            <w:pPr>
              <w:rPr>
                <w:rFonts w:cs="Arial"/>
                <w:b/>
                <w:bCs/>
              </w:rPr>
            </w:pPr>
            <w:r w:rsidRPr="00FF56B9">
              <w:rPr>
                <w:rFonts w:cs="Arial"/>
                <w:b/>
                <w:bCs/>
              </w:rPr>
              <w:t>Welcome</w:t>
            </w:r>
          </w:p>
          <w:p w14:paraId="5C1D619A" w14:textId="300C3747" w:rsidR="0000758C" w:rsidRPr="00FF56B9" w:rsidRDefault="001D1D82" w:rsidP="0000758C">
            <w:pPr>
              <w:rPr>
                <w:rFonts w:cs="Arial"/>
              </w:rPr>
            </w:pPr>
            <w:r w:rsidRPr="00FF56B9">
              <w:rPr>
                <w:rFonts w:cs="Arial"/>
              </w:rPr>
              <w:t>Ololade Adesanya</w:t>
            </w:r>
            <w:r w:rsidR="0000758C" w:rsidRPr="00FF56B9">
              <w:rPr>
                <w:rFonts w:cs="Arial"/>
              </w:rPr>
              <w:t xml:space="preserve"> welcomed </w:t>
            </w:r>
            <w:r w:rsidR="00197F39" w:rsidRPr="00FF56B9">
              <w:rPr>
                <w:rFonts w:cs="Arial"/>
              </w:rPr>
              <w:t>members</w:t>
            </w:r>
            <w:r w:rsidR="0000758C" w:rsidRPr="00FF56B9">
              <w:rPr>
                <w:rFonts w:cs="Arial"/>
              </w:rPr>
              <w:t xml:space="preserve"> to the meeting.</w:t>
            </w:r>
          </w:p>
          <w:p w14:paraId="72242FDC" w14:textId="648B29A2" w:rsidR="005A60D4" w:rsidRPr="00FF56B9" w:rsidRDefault="005A60D4" w:rsidP="00AB710E">
            <w:pPr>
              <w:rPr>
                <w:rFonts w:cs="Arial"/>
              </w:rPr>
            </w:pPr>
          </w:p>
        </w:tc>
      </w:tr>
      <w:tr w:rsidR="0000758C" w:rsidRPr="00FF56B9" w14:paraId="3AF53E35" w14:textId="77777777" w:rsidTr="00B8201B">
        <w:trPr>
          <w:cnfStyle w:val="000000010000" w:firstRow="0" w:lastRow="0" w:firstColumn="0" w:lastColumn="0" w:oddVBand="0" w:evenVBand="0" w:oddHBand="0" w:evenHBand="1" w:firstRowFirstColumn="0" w:firstRowLastColumn="0" w:lastRowFirstColumn="0" w:lastRowLastColumn="0"/>
        </w:trPr>
        <w:tc>
          <w:tcPr>
            <w:tcW w:w="1209" w:type="dxa"/>
          </w:tcPr>
          <w:p w14:paraId="73E54732" w14:textId="77D0CA3E" w:rsidR="0000758C" w:rsidRPr="00FF56B9" w:rsidRDefault="00B8201B" w:rsidP="002433B4">
            <w:pPr>
              <w:rPr>
                <w:rFonts w:cs="Arial"/>
                <w:b/>
              </w:rPr>
            </w:pPr>
            <w:r w:rsidRPr="00FF56B9">
              <w:rPr>
                <w:rFonts w:cs="Arial"/>
                <w:b/>
              </w:rPr>
              <w:t>2</w:t>
            </w:r>
          </w:p>
        </w:tc>
        <w:tc>
          <w:tcPr>
            <w:tcW w:w="9432" w:type="dxa"/>
          </w:tcPr>
          <w:p w14:paraId="720608FC" w14:textId="420E42C6" w:rsidR="00B8201B" w:rsidRPr="00FF56B9" w:rsidRDefault="00B8201B" w:rsidP="00AB710E">
            <w:pPr>
              <w:rPr>
                <w:rFonts w:cs="Arial"/>
                <w:b/>
                <w:bCs/>
              </w:rPr>
            </w:pPr>
            <w:r w:rsidRPr="00FF56B9">
              <w:rPr>
                <w:rFonts w:cs="Arial"/>
                <w:b/>
                <w:bCs/>
              </w:rPr>
              <w:t>Apologies</w:t>
            </w:r>
          </w:p>
          <w:p w14:paraId="61BCBD2B" w14:textId="459EA3FD" w:rsidR="00AB710E" w:rsidRPr="00FF56B9" w:rsidRDefault="00AB710E" w:rsidP="00AB710E">
            <w:pPr>
              <w:rPr>
                <w:rFonts w:cs="Arial"/>
              </w:rPr>
            </w:pPr>
            <w:r w:rsidRPr="00FF56B9">
              <w:rPr>
                <w:rFonts w:cs="Arial"/>
              </w:rPr>
              <w:t>Gino Zabeo gave apologies from Ed Corrigan, Christian Crawford, Martin Hagen, Ben Hall, James Bowen, Andrew Morris, Rick Sturge, Sarah Matthews-DeMers, Rex Sackett, Geoff Gollop, Ian Robinson, Cedric Clapp, Peter Allfrey, Neil Cutting, Kate Clarke and Marie Langan.</w:t>
            </w:r>
          </w:p>
          <w:p w14:paraId="3DE951D5" w14:textId="77777777" w:rsidR="0000758C" w:rsidRPr="00FF56B9" w:rsidRDefault="0000758C" w:rsidP="002433B4">
            <w:pPr>
              <w:rPr>
                <w:rFonts w:cs="Arial"/>
              </w:rPr>
            </w:pPr>
          </w:p>
        </w:tc>
      </w:tr>
      <w:tr w:rsidR="0000758C" w:rsidRPr="00FF56B9" w14:paraId="200D1737" w14:textId="77777777" w:rsidTr="00B8201B">
        <w:trPr>
          <w:cnfStyle w:val="000000100000" w:firstRow="0" w:lastRow="0" w:firstColumn="0" w:lastColumn="0" w:oddVBand="0" w:evenVBand="0" w:oddHBand="1" w:evenHBand="0" w:firstRowFirstColumn="0" w:firstRowLastColumn="0" w:lastRowFirstColumn="0" w:lastRowLastColumn="0"/>
        </w:trPr>
        <w:tc>
          <w:tcPr>
            <w:tcW w:w="1209" w:type="dxa"/>
          </w:tcPr>
          <w:p w14:paraId="4546021B" w14:textId="6713F707" w:rsidR="00AE0519" w:rsidRPr="00FF56B9" w:rsidRDefault="00B8201B" w:rsidP="002433B4">
            <w:pPr>
              <w:rPr>
                <w:rFonts w:cs="Arial"/>
                <w:b/>
              </w:rPr>
            </w:pPr>
            <w:r w:rsidRPr="00FF56B9">
              <w:rPr>
                <w:rFonts w:cs="Arial"/>
                <w:b/>
              </w:rPr>
              <w:t>3</w:t>
            </w:r>
          </w:p>
          <w:p w14:paraId="011D92FC" w14:textId="77777777" w:rsidR="00AE0519" w:rsidRPr="00FF56B9" w:rsidRDefault="00AE0519" w:rsidP="002433B4">
            <w:pPr>
              <w:rPr>
                <w:rFonts w:cs="Arial"/>
                <w:b/>
              </w:rPr>
            </w:pPr>
          </w:p>
          <w:p w14:paraId="1C8A5ACE" w14:textId="4A5E2C9F" w:rsidR="00AE0519" w:rsidRPr="00FF56B9" w:rsidRDefault="00AE0519" w:rsidP="002433B4">
            <w:pPr>
              <w:rPr>
                <w:rFonts w:cs="Arial"/>
                <w:b/>
              </w:rPr>
            </w:pPr>
          </w:p>
          <w:p w14:paraId="6D604B52" w14:textId="669C7D93" w:rsidR="00AE0519" w:rsidRPr="00FF56B9" w:rsidRDefault="00AE0519" w:rsidP="002433B4">
            <w:pPr>
              <w:rPr>
                <w:rFonts w:cs="Arial"/>
                <w:b/>
              </w:rPr>
            </w:pPr>
          </w:p>
        </w:tc>
        <w:tc>
          <w:tcPr>
            <w:tcW w:w="9432" w:type="dxa"/>
          </w:tcPr>
          <w:p w14:paraId="719E4AB3" w14:textId="77777777" w:rsidR="00B8201B" w:rsidRPr="00FF56B9" w:rsidRDefault="00B8201B" w:rsidP="00B8201B">
            <w:pPr>
              <w:rPr>
                <w:rFonts w:cs="Arial"/>
                <w:b/>
                <w:bCs/>
              </w:rPr>
            </w:pPr>
            <w:r w:rsidRPr="00FF56B9">
              <w:rPr>
                <w:rFonts w:cs="Arial"/>
                <w:b/>
                <w:bCs/>
              </w:rPr>
              <w:t>Confirm minutes from the last Annual General Meeting on 8 June 2022</w:t>
            </w:r>
          </w:p>
          <w:p w14:paraId="26C79C42" w14:textId="77777777" w:rsidR="00B8201B" w:rsidRPr="00FF56B9" w:rsidRDefault="00B8201B" w:rsidP="00B8201B">
            <w:pPr>
              <w:pStyle w:val="NoSpacing"/>
              <w:rPr>
                <w:rFonts w:cs="Arial"/>
              </w:rPr>
            </w:pPr>
            <w:r w:rsidRPr="00FF56B9">
              <w:rPr>
                <w:rFonts w:cs="Arial"/>
              </w:rPr>
              <w:t>The minutes from the Annual General Meeting held on 8 June 2022 were accepted and confirmed as a correct record of those proceedings.</w:t>
            </w:r>
          </w:p>
          <w:p w14:paraId="0268E1E5" w14:textId="77777777" w:rsidR="00B8201B" w:rsidRPr="00FF56B9" w:rsidRDefault="00B8201B" w:rsidP="00B8201B">
            <w:pPr>
              <w:pStyle w:val="NoSpacing"/>
              <w:rPr>
                <w:rFonts w:cs="Arial"/>
              </w:rPr>
            </w:pPr>
          </w:p>
          <w:p w14:paraId="7192BA07" w14:textId="7CC92F8B" w:rsidR="00B8201B" w:rsidRPr="00FF56B9" w:rsidRDefault="00B8201B" w:rsidP="00B8201B">
            <w:pPr>
              <w:pStyle w:val="NoSpacing"/>
              <w:rPr>
                <w:rFonts w:cs="Arial"/>
              </w:rPr>
            </w:pPr>
            <w:r w:rsidRPr="00FF56B9">
              <w:rPr>
                <w:rFonts w:cs="Arial"/>
              </w:rPr>
              <w:t>Proposer: Dave Mouncey</w:t>
            </w:r>
          </w:p>
          <w:p w14:paraId="35A1526B" w14:textId="77777777" w:rsidR="00B8201B" w:rsidRPr="00FF56B9" w:rsidRDefault="00B8201B" w:rsidP="00B8201B">
            <w:pPr>
              <w:pStyle w:val="NoSpacing"/>
              <w:rPr>
                <w:rFonts w:cs="Arial"/>
              </w:rPr>
            </w:pPr>
            <w:r w:rsidRPr="00FF56B9">
              <w:rPr>
                <w:rFonts w:cs="Arial"/>
              </w:rPr>
              <w:t>Seconder: Duncan Stratford</w:t>
            </w:r>
          </w:p>
          <w:p w14:paraId="2236815A" w14:textId="24E29B0C" w:rsidR="00B8201B" w:rsidRPr="00FF56B9" w:rsidRDefault="00B8201B" w:rsidP="00B8201B">
            <w:pPr>
              <w:pStyle w:val="NoSpacing"/>
              <w:rPr>
                <w:rFonts w:cs="Arial"/>
              </w:rPr>
            </w:pPr>
          </w:p>
        </w:tc>
      </w:tr>
      <w:tr w:rsidR="00AB710E" w:rsidRPr="00FF56B9" w14:paraId="401B4C99" w14:textId="77777777" w:rsidTr="00B8201B">
        <w:trPr>
          <w:cnfStyle w:val="000000010000" w:firstRow="0" w:lastRow="0" w:firstColumn="0" w:lastColumn="0" w:oddVBand="0" w:evenVBand="0" w:oddHBand="0" w:evenHBand="1" w:firstRowFirstColumn="0" w:firstRowLastColumn="0" w:lastRowFirstColumn="0" w:lastRowLastColumn="0"/>
        </w:trPr>
        <w:tc>
          <w:tcPr>
            <w:tcW w:w="1209" w:type="dxa"/>
          </w:tcPr>
          <w:p w14:paraId="4FCDEB81" w14:textId="54792F41" w:rsidR="00AB710E" w:rsidRPr="00FF56B9" w:rsidRDefault="00B8201B" w:rsidP="002433B4">
            <w:pPr>
              <w:rPr>
                <w:rFonts w:cs="Arial"/>
                <w:b/>
              </w:rPr>
            </w:pPr>
            <w:r w:rsidRPr="00FF56B9">
              <w:rPr>
                <w:rFonts w:cs="Arial"/>
                <w:b/>
              </w:rPr>
              <w:t>4</w:t>
            </w:r>
          </w:p>
        </w:tc>
        <w:tc>
          <w:tcPr>
            <w:tcW w:w="9432" w:type="dxa"/>
          </w:tcPr>
          <w:p w14:paraId="1FA33D73" w14:textId="03F8BAB6" w:rsidR="00B8201B" w:rsidRPr="00FF56B9" w:rsidRDefault="00B8201B" w:rsidP="005A60D4">
            <w:pPr>
              <w:rPr>
                <w:rFonts w:cs="Arial"/>
                <w:bCs/>
              </w:rPr>
            </w:pPr>
            <w:r w:rsidRPr="00FF56B9">
              <w:rPr>
                <w:rFonts w:cs="Arial"/>
                <w:b/>
                <w:bCs/>
              </w:rPr>
              <w:t>To receive and adopt the statement of accounts for year ended 31 December 2022</w:t>
            </w:r>
          </w:p>
          <w:p w14:paraId="002EDC9C" w14:textId="1433BF31" w:rsidR="00AB710E" w:rsidRPr="00FF56B9" w:rsidRDefault="00AB710E" w:rsidP="005A60D4">
            <w:pPr>
              <w:rPr>
                <w:rFonts w:cs="Arial"/>
                <w:bCs/>
              </w:rPr>
            </w:pPr>
            <w:r w:rsidRPr="00FF56B9">
              <w:rPr>
                <w:rFonts w:cs="Arial"/>
                <w:bCs/>
              </w:rPr>
              <w:t>There were no questions arising about the financial statements for the year ended 31 December 2022.</w:t>
            </w:r>
          </w:p>
          <w:p w14:paraId="32C14A76" w14:textId="77777777" w:rsidR="00AB710E" w:rsidRPr="00FF56B9" w:rsidRDefault="00AB710E" w:rsidP="005A60D4">
            <w:pPr>
              <w:rPr>
                <w:rFonts w:cs="Arial"/>
                <w:bCs/>
              </w:rPr>
            </w:pPr>
          </w:p>
          <w:p w14:paraId="20FE4379" w14:textId="77777777" w:rsidR="00AB710E" w:rsidRPr="00FF56B9" w:rsidRDefault="00AB710E" w:rsidP="005A60D4">
            <w:pPr>
              <w:rPr>
                <w:rFonts w:cs="Arial"/>
                <w:bCs/>
              </w:rPr>
            </w:pPr>
            <w:r w:rsidRPr="00FF56B9">
              <w:rPr>
                <w:rFonts w:cs="Arial"/>
                <w:bCs/>
              </w:rPr>
              <w:t>Proposer: Lee Aston</w:t>
            </w:r>
          </w:p>
          <w:p w14:paraId="1FE19309" w14:textId="77777777" w:rsidR="00AB710E" w:rsidRPr="00FF56B9" w:rsidRDefault="00AB710E" w:rsidP="005A60D4">
            <w:pPr>
              <w:rPr>
                <w:rFonts w:cs="Arial"/>
                <w:bCs/>
              </w:rPr>
            </w:pPr>
            <w:r w:rsidRPr="00FF56B9">
              <w:rPr>
                <w:rFonts w:cs="Arial"/>
                <w:bCs/>
              </w:rPr>
              <w:t>Seconder: Gino Zabeo</w:t>
            </w:r>
          </w:p>
          <w:p w14:paraId="29D088C2" w14:textId="578BEA3F" w:rsidR="00B8201B" w:rsidRPr="00FF56B9" w:rsidRDefault="00B8201B" w:rsidP="005A60D4">
            <w:pPr>
              <w:rPr>
                <w:rFonts w:cs="Arial"/>
                <w:b/>
              </w:rPr>
            </w:pPr>
          </w:p>
        </w:tc>
      </w:tr>
      <w:tr w:rsidR="00B8201B" w:rsidRPr="00FF56B9" w14:paraId="679AFC8C" w14:textId="77777777" w:rsidTr="00B8201B">
        <w:trPr>
          <w:cnfStyle w:val="000000100000" w:firstRow="0" w:lastRow="0" w:firstColumn="0" w:lastColumn="0" w:oddVBand="0" w:evenVBand="0" w:oddHBand="1" w:evenHBand="0" w:firstRowFirstColumn="0" w:firstRowLastColumn="0" w:lastRowFirstColumn="0" w:lastRowLastColumn="0"/>
        </w:trPr>
        <w:tc>
          <w:tcPr>
            <w:tcW w:w="1209" w:type="dxa"/>
          </w:tcPr>
          <w:p w14:paraId="4AA67086" w14:textId="70BFE7E6" w:rsidR="00B8201B" w:rsidRPr="00FF56B9" w:rsidRDefault="00B8201B" w:rsidP="00B8201B">
            <w:pPr>
              <w:rPr>
                <w:rFonts w:cs="Arial"/>
                <w:b/>
              </w:rPr>
            </w:pPr>
            <w:r w:rsidRPr="00FF56B9">
              <w:rPr>
                <w:rFonts w:cs="Arial"/>
                <w:b/>
              </w:rPr>
              <w:t>5</w:t>
            </w:r>
          </w:p>
        </w:tc>
        <w:tc>
          <w:tcPr>
            <w:tcW w:w="9432" w:type="dxa"/>
          </w:tcPr>
          <w:p w14:paraId="41E6C2F4" w14:textId="6ADC51C3" w:rsidR="00B8201B" w:rsidRPr="00FF56B9" w:rsidRDefault="00B8201B" w:rsidP="00FF56B9">
            <w:pPr>
              <w:spacing w:after="160" w:line="252" w:lineRule="auto"/>
              <w:rPr>
                <w:rFonts w:cs="Arial"/>
              </w:rPr>
            </w:pPr>
            <w:r w:rsidRPr="00FF56B9">
              <w:rPr>
                <w:rFonts w:cs="Arial"/>
                <w:b/>
                <w:bCs/>
              </w:rPr>
              <w:t>As agreed by the current committee, a summary of the changes to structure of the Society, with effect from 1</w:t>
            </w:r>
            <w:r w:rsidRPr="00FF56B9">
              <w:rPr>
                <w:rFonts w:cs="Arial"/>
                <w:b/>
                <w:bCs/>
                <w:vertAlign w:val="superscript"/>
              </w:rPr>
              <w:t>st</w:t>
            </w:r>
            <w:r w:rsidRPr="00FF56B9">
              <w:rPr>
                <w:rFonts w:cs="Arial"/>
                <w:b/>
                <w:bCs/>
              </w:rPr>
              <w:t xml:space="preserve"> June 2023: moving the operations of the Society into a local ICAEW network, to be named ICAEW West of England </w:t>
            </w:r>
          </w:p>
          <w:p w14:paraId="48971EF2" w14:textId="4CD1DC63" w:rsidR="00B8201B" w:rsidRPr="00FF56B9" w:rsidRDefault="00B8201B" w:rsidP="00FF56B9">
            <w:r w:rsidRPr="00FF56B9">
              <w:t>Ololade explained:</w:t>
            </w:r>
          </w:p>
          <w:p w14:paraId="6C289199" w14:textId="74D8BDE6" w:rsidR="00B8201B" w:rsidRDefault="00B8201B" w:rsidP="00490162">
            <w:pPr>
              <w:pStyle w:val="ListParagraph"/>
              <w:numPr>
                <w:ilvl w:val="0"/>
                <w:numId w:val="21"/>
              </w:numPr>
            </w:pPr>
            <w:r w:rsidRPr="00FF56B9">
              <w:t xml:space="preserve">During the last two years all district societies have been in discussion with ICAEW centrally and regionally about moving from being independent and separate legal entities to become a local arm of ICAEW.  The ICAEW West of England network will </w:t>
            </w:r>
            <w:r w:rsidRPr="00FF56B9">
              <w:t xml:space="preserve">continue </w:t>
            </w:r>
            <w:r w:rsidRPr="00FF56B9">
              <w:t>be the local face of the organisation, representing ICAEW’s interests across the geographical UK area.</w:t>
            </w:r>
          </w:p>
          <w:p w14:paraId="348B9C8C" w14:textId="65ABB9D7" w:rsidR="00193A9F" w:rsidRPr="00193A9F" w:rsidRDefault="00193A9F" w:rsidP="00F53403">
            <w:pPr>
              <w:pStyle w:val="ListParagraph"/>
              <w:numPr>
                <w:ilvl w:val="0"/>
                <w:numId w:val="21"/>
              </w:numPr>
            </w:pPr>
            <w:r w:rsidRPr="00193A9F">
              <w:lastRenderedPageBreak/>
              <w:t>The committee voted on behalf of the West of England members in favour of making this move at its Strategy Day in January 2023. </w:t>
            </w:r>
          </w:p>
          <w:p w14:paraId="2237A5E7" w14:textId="16BE9269" w:rsidR="00B8201B" w:rsidRPr="00FF56B9" w:rsidRDefault="00B8201B" w:rsidP="00490162">
            <w:pPr>
              <w:pStyle w:val="ListParagraph"/>
              <w:numPr>
                <w:ilvl w:val="0"/>
                <w:numId w:val="21"/>
              </w:numPr>
            </w:pPr>
            <w:r w:rsidRPr="00FF56B9">
              <w:t xml:space="preserve">The existing district society, the West of England Society of Chartered Accountants, will </w:t>
            </w:r>
            <w:r w:rsidRPr="00FF56B9">
              <w:t>become defunct though will</w:t>
            </w:r>
            <w:r w:rsidRPr="00FF56B9">
              <w:t xml:space="preserve"> hold and manage any </w:t>
            </w:r>
            <w:r w:rsidR="00490162" w:rsidRPr="00FF56B9">
              <w:t>legacy</w:t>
            </w:r>
            <w:r w:rsidRPr="00FF56B9">
              <w:t xml:space="preserve"> funds</w:t>
            </w:r>
            <w:r w:rsidRPr="00FF56B9">
              <w:t xml:space="preserve"> which will be administered by three trustees: Gino Zabeo, Matt Corish and Zoe Haysom. As such, it will be required to hold an AGM.</w:t>
            </w:r>
          </w:p>
          <w:p w14:paraId="35A20050" w14:textId="6E69CEE1" w:rsidR="00490162" w:rsidRPr="00FF56B9" w:rsidRDefault="00B8201B" w:rsidP="00490162">
            <w:pPr>
              <w:pStyle w:val="ListParagraph"/>
              <w:numPr>
                <w:ilvl w:val="0"/>
                <w:numId w:val="21"/>
              </w:numPr>
            </w:pPr>
            <w:r w:rsidRPr="00FF56B9">
              <w:t>There will be no requirement for a constitution for the new network</w:t>
            </w:r>
            <w:r w:rsidR="00490162" w:rsidRPr="00FF56B9">
              <w:t xml:space="preserve"> as a</w:t>
            </w:r>
            <w:r w:rsidR="00490162" w:rsidRPr="00FF56B9">
              <w:t>ll governance-related processes will be looked after under ICAEW’s procedures</w:t>
            </w:r>
            <w:r w:rsidR="00490162" w:rsidRPr="00FF56B9">
              <w:t>.</w:t>
            </w:r>
            <w:r w:rsidRPr="00FF56B9">
              <w:t xml:space="preserve"> </w:t>
            </w:r>
          </w:p>
          <w:p w14:paraId="4BE44F48" w14:textId="1D2A0095" w:rsidR="00B8201B" w:rsidRPr="00FF56B9" w:rsidRDefault="00B8201B" w:rsidP="00490162">
            <w:pPr>
              <w:pStyle w:val="ListParagraph"/>
              <w:numPr>
                <w:ilvl w:val="0"/>
                <w:numId w:val="21"/>
              </w:numPr>
            </w:pPr>
            <w:r w:rsidRPr="00FF56B9">
              <w:t xml:space="preserve">All local ICAEW networks will instead operate under clearly defined </w:t>
            </w:r>
            <w:r w:rsidR="00490162" w:rsidRPr="00FF56B9">
              <w:t>t</w:t>
            </w:r>
            <w:r w:rsidRPr="00FF56B9">
              <w:t xml:space="preserve">erms of </w:t>
            </w:r>
            <w:r w:rsidR="00490162" w:rsidRPr="00FF56B9">
              <w:t>r</w:t>
            </w:r>
            <w:r w:rsidRPr="00FF56B9">
              <w:t xml:space="preserve">eference, and whilst there will be some variances to reflect the local demographic, these ways of working will be consistent across the network areas. </w:t>
            </w:r>
          </w:p>
          <w:p w14:paraId="6AC12531" w14:textId="77777777" w:rsidR="00490162" w:rsidRPr="00FF56B9" w:rsidRDefault="00B8201B" w:rsidP="00490162">
            <w:pPr>
              <w:pStyle w:val="ListParagraph"/>
              <w:numPr>
                <w:ilvl w:val="0"/>
                <w:numId w:val="21"/>
              </w:numPr>
            </w:pPr>
            <w:r w:rsidRPr="00FF56B9">
              <w:t xml:space="preserve">Under the local network, we will move from having committees to </w:t>
            </w:r>
            <w:r w:rsidR="00490162" w:rsidRPr="00FF56B9">
              <w:t>b</w:t>
            </w:r>
            <w:r w:rsidRPr="00FF56B9">
              <w:t xml:space="preserve">oards, which will operate in an advisory capacity and will be following ICAEW existing best practice. Each </w:t>
            </w:r>
            <w:r w:rsidR="00490162" w:rsidRPr="00FF56B9">
              <w:t>b</w:t>
            </w:r>
            <w:r w:rsidRPr="00FF56B9">
              <w:t xml:space="preserve">oard will be headed by a Chair (formerly the President). </w:t>
            </w:r>
          </w:p>
          <w:p w14:paraId="0ABB645F" w14:textId="0EBCB96C" w:rsidR="00B8201B" w:rsidRPr="00FF56B9" w:rsidRDefault="00B8201B" w:rsidP="00490162">
            <w:pPr>
              <w:pStyle w:val="ListParagraph"/>
              <w:numPr>
                <w:ilvl w:val="0"/>
                <w:numId w:val="21"/>
              </w:numPr>
            </w:pPr>
            <w:r w:rsidRPr="00FF56B9">
              <w:t xml:space="preserve">The composition of the </w:t>
            </w:r>
            <w:r w:rsidR="00490162" w:rsidRPr="00FF56B9">
              <w:t>b</w:t>
            </w:r>
            <w:r w:rsidRPr="00FF56B9">
              <w:t xml:space="preserve">oard will be representative of the local membership/demographic, and all board members will have a clearly defined role and purpose. This revised process aims to encourage an open and democratic process, with a focus on inclusivity, and which will allow us to identify and target potential candidates for specific </w:t>
            </w:r>
            <w:r w:rsidR="00490162" w:rsidRPr="00FF56B9">
              <w:t>b</w:t>
            </w:r>
            <w:r w:rsidRPr="00FF56B9">
              <w:t>oard roles.</w:t>
            </w:r>
          </w:p>
          <w:p w14:paraId="5795D99F" w14:textId="2F8D92DE" w:rsidR="00B8201B" w:rsidRPr="00FF56B9" w:rsidRDefault="00490162" w:rsidP="00490162">
            <w:pPr>
              <w:pStyle w:val="ListParagraph"/>
              <w:numPr>
                <w:ilvl w:val="0"/>
                <w:numId w:val="21"/>
              </w:numPr>
            </w:pPr>
            <w:r w:rsidRPr="00FF56B9">
              <w:t>The local network</w:t>
            </w:r>
            <w:r w:rsidR="00B8201B" w:rsidRPr="00FF56B9">
              <w:t xml:space="preserve"> will be able to take full advantage of the marketing and promotion of ICAEW’s marketing team. This includes event &amp; activities promotion, brand &amp; design, PR, content, social media, e-communications and analytics reporting.</w:t>
            </w:r>
          </w:p>
          <w:p w14:paraId="78C432EB" w14:textId="77777777" w:rsidR="00490162" w:rsidRPr="00FF56B9" w:rsidRDefault="00490162" w:rsidP="00490162">
            <w:pPr>
              <w:rPr>
                <w:rFonts w:cs="Arial"/>
              </w:rPr>
            </w:pPr>
          </w:p>
          <w:p w14:paraId="1D7167EC" w14:textId="6F2B279F" w:rsidR="00490162" w:rsidRPr="00FF56B9" w:rsidRDefault="00490162" w:rsidP="00490162">
            <w:pPr>
              <w:rPr>
                <w:rFonts w:cs="Arial"/>
              </w:rPr>
            </w:pPr>
            <w:r w:rsidRPr="00FF56B9">
              <w:rPr>
                <w:rFonts w:cs="Arial"/>
              </w:rPr>
              <w:t>The following question was raised:</w:t>
            </w:r>
          </w:p>
          <w:p w14:paraId="4A385628" w14:textId="69978EF5" w:rsidR="00490162" w:rsidRPr="00FF56B9" w:rsidRDefault="00490162" w:rsidP="00490162">
            <w:pPr>
              <w:rPr>
                <w:rFonts w:cs="Arial"/>
              </w:rPr>
            </w:pPr>
            <w:r w:rsidRPr="00FF56B9">
              <w:rPr>
                <w:rFonts w:cs="Arial"/>
                <w:b/>
                <w:bCs/>
              </w:rPr>
              <w:t>Q</w:t>
            </w:r>
            <w:r w:rsidRPr="00FF56B9">
              <w:rPr>
                <w:rFonts w:cs="Arial"/>
              </w:rPr>
              <w:t>: Where does the Student Society fit in to this process? (Harold Binley)</w:t>
            </w:r>
          </w:p>
          <w:p w14:paraId="7D02BEC4" w14:textId="79ED4241" w:rsidR="00490162" w:rsidRPr="00FF56B9" w:rsidRDefault="00490162" w:rsidP="00490162">
            <w:pPr>
              <w:rPr>
                <w:rFonts w:cs="Arial"/>
              </w:rPr>
            </w:pPr>
            <w:r w:rsidRPr="00FF56B9">
              <w:rPr>
                <w:rFonts w:cs="Arial"/>
                <w:b/>
                <w:bCs/>
              </w:rPr>
              <w:t>A</w:t>
            </w:r>
            <w:r w:rsidRPr="00FF56B9">
              <w:rPr>
                <w:rFonts w:cs="Arial"/>
              </w:rPr>
              <w:t xml:space="preserve">: The Student Society, BADCASS, is currently </w:t>
            </w:r>
            <w:r w:rsidR="00FF56B9" w:rsidRPr="00FF56B9">
              <w:rPr>
                <w:rFonts w:cs="Arial"/>
              </w:rPr>
              <w:t>supported</w:t>
            </w:r>
            <w:r w:rsidRPr="00FF56B9">
              <w:rPr>
                <w:rFonts w:cs="Arial"/>
              </w:rPr>
              <w:t xml:space="preserve"> by ICAEW’s Education &amp; Learning department.  While there is </w:t>
            </w:r>
            <w:r w:rsidR="00FF56B9">
              <w:rPr>
                <w:rFonts w:cs="Arial"/>
              </w:rPr>
              <w:t>debate</w:t>
            </w:r>
            <w:r w:rsidR="008B34C7">
              <w:rPr>
                <w:rFonts w:cs="Arial"/>
              </w:rPr>
              <w:t xml:space="preserve"> about</w:t>
            </w:r>
            <w:r w:rsidRPr="00FF56B9">
              <w:rPr>
                <w:rFonts w:cs="Arial"/>
              </w:rPr>
              <w:t xml:space="preserve"> bring</w:t>
            </w:r>
            <w:r w:rsidR="008B34C7">
              <w:rPr>
                <w:rFonts w:cs="Arial"/>
              </w:rPr>
              <w:t>ing</w:t>
            </w:r>
            <w:r w:rsidRPr="00FF56B9">
              <w:rPr>
                <w:rFonts w:cs="Arial"/>
              </w:rPr>
              <w:t xml:space="preserve"> the</w:t>
            </w:r>
            <w:r w:rsidR="008B34C7">
              <w:rPr>
                <w:rFonts w:cs="Arial"/>
              </w:rPr>
              <w:t>ir activities</w:t>
            </w:r>
            <w:r w:rsidRPr="00FF56B9">
              <w:rPr>
                <w:rFonts w:cs="Arial"/>
              </w:rPr>
              <w:t xml:space="preserve"> under the administration of the local networks, West of </w:t>
            </w:r>
            <w:r w:rsidR="00FF56B9" w:rsidRPr="00FF56B9">
              <w:rPr>
                <w:rFonts w:cs="Arial"/>
              </w:rPr>
              <w:t>England</w:t>
            </w:r>
            <w:r w:rsidRPr="00FF56B9">
              <w:rPr>
                <w:rFonts w:cs="Arial"/>
              </w:rPr>
              <w:t xml:space="preserve"> already works closely with our students (Beverley Waters)</w:t>
            </w:r>
          </w:p>
          <w:p w14:paraId="6E37A3FC" w14:textId="77777777" w:rsidR="00B8201B" w:rsidRPr="00FF56B9" w:rsidRDefault="00B8201B" w:rsidP="00B8201B">
            <w:pPr>
              <w:rPr>
                <w:rFonts w:cs="Arial"/>
                <w:b/>
              </w:rPr>
            </w:pPr>
          </w:p>
        </w:tc>
      </w:tr>
      <w:tr w:rsidR="00850CC6" w:rsidRPr="00FF56B9" w14:paraId="3AE0A374" w14:textId="77777777" w:rsidTr="00B8201B">
        <w:trPr>
          <w:cnfStyle w:val="000000010000" w:firstRow="0" w:lastRow="0" w:firstColumn="0" w:lastColumn="0" w:oddVBand="0" w:evenVBand="0" w:oddHBand="0" w:evenHBand="1" w:firstRowFirstColumn="0" w:firstRowLastColumn="0" w:lastRowFirstColumn="0" w:lastRowLastColumn="0"/>
        </w:trPr>
        <w:tc>
          <w:tcPr>
            <w:tcW w:w="1209" w:type="dxa"/>
          </w:tcPr>
          <w:p w14:paraId="7BF3C0AB" w14:textId="4978D6B0" w:rsidR="00850CC6" w:rsidRPr="00FF56B9" w:rsidRDefault="00850CC6" w:rsidP="00B8201B">
            <w:pPr>
              <w:rPr>
                <w:rFonts w:cs="Arial"/>
                <w:b/>
              </w:rPr>
            </w:pPr>
            <w:r w:rsidRPr="00FF56B9">
              <w:rPr>
                <w:rFonts w:cs="Arial"/>
                <w:b/>
              </w:rPr>
              <w:lastRenderedPageBreak/>
              <w:t>6</w:t>
            </w:r>
          </w:p>
        </w:tc>
        <w:tc>
          <w:tcPr>
            <w:tcW w:w="9432" w:type="dxa"/>
          </w:tcPr>
          <w:p w14:paraId="7C610539" w14:textId="71E11BDB" w:rsidR="007A0B68" w:rsidRPr="00FF56B9" w:rsidRDefault="00850CC6" w:rsidP="00850CC6">
            <w:pPr>
              <w:rPr>
                <w:rFonts w:cs="Arial"/>
                <w:b/>
                <w:bCs/>
              </w:rPr>
            </w:pPr>
            <w:r w:rsidRPr="00FF56B9">
              <w:rPr>
                <w:rFonts w:cs="Arial"/>
                <w:b/>
                <w:bCs/>
              </w:rPr>
              <w:t xml:space="preserve">To </w:t>
            </w:r>
            <w:r w:rsidR="007A0B68" w:rsidRPr="00FF56B9">
              <w:rPr>
                <w:rFonts w:cs="Arial"/>
                <w:b/>
                <w:bCs/>
              </w:rPr>
              <w:t xml:space="preserve">note and </w:t>
            </w:r>
            <w:r w:rsidRPr="00FF56B9">
              <w:rPr>
                <w:rFonts w:cs="Arial"/>
                <w:b/>
                <w:bCs/>
              </w:rPr>
              <w:t>elect the Board members</w:t>
            </w:r>
          </w:p>
          <w:p w14:paraId="31125BEA" w14:textId="63AB4C2C" w:rsidR="007A0B68" w:rsidRPr="00FF56B9" w:rsidRDefault="007A0B68" w:rsidP="007A0B68">
            <w:pPr>
              <w:numPr>
                <w:ilvl w:val="0"/>
                <w:numId w:val="6"/>
              </w:numPr>
              <w:spacing w:line="240" w:lineRule="auto"/>
              <w:rPr>
                <w:rFonts w:cs="Arial"/>
              </w:rPr>
            </w:pPr>
            <w:r w:rsidRPr="00FF56B9">
              <w:rPr>
                <w:rFonts w:cs="Arial"/>
              </w:rPr>
              <w:t xml:space="preserve">The board was elected </w:t>
            </w:r>
            <w:r w:rsidR="00FF56B9" w:rsidRPr="00FF56B9">
              <w:rPr>
                <w:rFonts w:cs="Arial"/>
              </w:rPr>
              <w:t>en masse and</w:t>
            </w:r>
            <w:r w:rsidRPr="00FF56B9">
              <w:rPr>
                <w:rFonts w:cs="Arial"/>
              </w:rPr>
              <w:t xml:space="preserve"> </w:t>
            </w:r>
            <w:r w:rsidRPr="00FF56B9">
              <w:rPr>
                <w:rFonts w:cs="Arial"/>
              </w:rPr>
              <w:t xml:space="preserve">is </w:t>
            </w:r>
            <w:r w:rsidRPr="00FF56B9">
              <w:rPr>
                <w:rFonts w:cs="Arial"/>
              </w:rPr>
              <w:t xml:space="preserve">detailed in </w:t>
            </w:r>
            <w:r w:rsidRPr="00FF56B9">
              <w:rPr>
                <w:rFonts w:cs="Arial"/>
              </w:rPr>
              <w:t>Appendix</w:t>
            </w:r>
            <w:r w:rsidRPr="00FF56B9">
              <w:rPr>
                <w:rFonts w:cs="Arial"/>
              </w:rPr>
              <w:t xml:space="preserve"> 2</w:t>
            </w:r>
            <w:r w:rsidRPr="00FF56B9">
              <w:rPr>
                <w:rFonts w:cs="Arial"/>
              </w:rPr>
              <w:t>.</w:t>
            </w:r>
            <w:r w:rsidRPr="00FF56B9">
              <w:rPr>
                <w:rFonts w:cs="Arial"/>
              </w:rPr>
              <w:t xml:space="preserve"> </w:t>
            </w:r>
          </w:p>
          <w:p w14:paraId="2DE65764" w14:textId="2A2EFDCC" w:rsidR="007A0B68" w:rsidRPr="00FF56B9" w:rsidRDefault="007A0B68" w:rsidP="007A0B68">
            <w:pPr>
              <w:numPr>
                <w:ilvl w:val="0"/>
                <w:numId w:val="6"/>
              </w:numPr>
              <w:spacing w:line="240" w:lineRule="auto"/>
              <w:rPr>
                <w:rFonts w:cs="Arial"/>
              </w:rPr>
            </w:pPr>
            <w:r w:rsidRPr="00FF56B9">
              <w:rPr>
                <w:rFonts w:cs="Arial"/>
              </w:rPr>
              <w:t>Ololade paid tribute to Ewa Bakowski, Christian Crawford and Mike Richardson who have retired and do not wish to be re-elected.</w:t>
            </w:r>
          </w:p>
          <w:p w14:paraId="7DC9087B" w14:textId="52AA7F43" w:rsidR="007A0B68" w:rsidRPr="00FF56B9" w:rsidRDefault="007A0B68" w:rsidP="007A0B68">
            <w:pPr>
              <w:numPr>
                <w:ilvl w:val="0"/>
                <w:numId w:val="6"/>
              </w:numPr>
              <w:spacing w:line="240" w:lineRule="auto"/>
              <w:rPr>
                <w:rFonts w:cs="Arial"/>
              </w:rPr>
            </w:pPr>
            <w:r w:rsidRPr="00FF56B9">
              <w:rPr>
                <w:rFonts w:cs="Arial"/>
              </w:rPr>
              <w:t>Ololade explained that our Deputy Chair role is currently vacant as Michael Cordell, to whom she paid tribute, has stepped down due to work commitments.</w:t>
            </w:r>
          </w:p>
          <w:p w14:paraId="0E63341E" w14:textId="7635241C" w:rsidR="007A0B68" w:rsidRPr="00FF56B9" w:rsidRDefault="007A0B68" w:rsidP="007A0B68">
            <w:pPr>
              <w:numPr>
                <w:ilvl w:val="0"/>
                <w:numId w:val="6"/>
              </w:numPr>
              <w:spacing w:line="240" w:lineRule="auto"/>
              <w:rPr>
                <w:rFonts w:cs="Arial"/>
              </w:rPr>
            </w:pPr>
            <w:r w:rsidRPr="00FF56B9">
              <w:rPr>
                <w:rFonts w:cs="Arial"/>
              </w:rPr>
              <w:t xml:space="preserve">Rebecca Benneyworth, our Council member since 2025, stood down at this year’s elections.  </w:t>
            </w:r>
            <w:r w:rsidRPr="00FF56B9">
              <w:rPr>
                <w:rFonts w:cs="Arial"/>
              </w:rPr>
              <w:t>Ololade paid</w:t>
            </w:r>
            <w:r w:rsidRPr="00FF56B9">
              <w:rPr>
                <w:rFonts w:cs="Arial"/>
              </w:rPr>
              <w:t xml:space="preserve"> tribute to the time and commitment she has given to represent our local members, as well as to provide tax expertise across so many of the events and discussions we have provided in the region. </w:t>
            </w:r>
          </w:p>
          <w:p w14:paraId="51335F6C" w14:textId="6FDA68CB" w:rsidR="007A0B68" w:rsidRPr="00FF56B9" w:rsidRDefault="007A0B68" w:rsidP="00850CC6">
            <w:pPr>
              <w:rPr>
                <w:rFonts w:cs="Arial"/>
                <w:b/>
                <w:bCs/>
              </w:rPr>
            </w:pPr>
          </w:p>
        </w:tc>
      </w:tr>
      <w:tr w:rsidR="00FF56B9" w:rsidRPr="00FF56B9" w14:paraId="7B2778D0" w14:textId="77777777" w:rsidTr="00B8201B">
        <w:trPr>
          <w:cnfStyle w:val="000000100000" w:firstRow="0" w:lastRow="0" w:firstColumn="0" w:lastColumn="0" w:oddVBand="0" w:evenVBand="0" w:oddHBand="1" w:evenHBand="0" w:firstRowFirstColumn="0" w:firstRowLastColumn="0" w:lastRowFirstColumn="0" w:lastRowLastColumn="0"/>
        </w:trPr>
        <w:tc>
          <w:tcPr>
            <w:tcW w:w="1209" w:type="dxa"/>
          </w:tcPr>
          <w:p w14:paraId="63AD8101" w14:textId="3452BCDF" w:rsidR="00FF56B9" w:rsidRPr="00FF56B9" w:rsidRDefault="00FF56B9" w:rsidP="00B8201B">
            <w:pPr>
              <w:rPr>
                <w:rFonts w:cs="Arial"/>
                <w:b/>
              </w:rPr>
            </w:pPr>
            <w:r w:rsidRPr="00FF56B9">
              <w:rPr>
                <w:rFonts w:cs="Arial"/>
                <w:b/>
              </w:rPr>
              <w:t>7</w:t>
            </w:r>
          </w:p>
        </w:tc>
        <w:tc>
          <w:tcPr>
            <w:tcW w:w="9432" w:type="dxa"/>
          </w:tcPr>
          <w:p w14:paraId="4CB76084" w14:textId="77777777" w:rsidR="00FF56B9" w:rsidRPr="00FF56B9" w:rsidRDefault="00FF56B9" w:rsidP="00FF56B9">
            <w:pPr>
              <w:rPr>
                <w:rFonts w:cs="Arial"/>
                <w:b/>
                <w:bCs/>
                <w:color w:val="auto"/>
              </w:rPr>
            </w:pPr>
            <w:r w:rsidRPr="00FF56B9">
              <w:rPr>
                <w:rFonts w:cs="Arial"/>
                <w:b/>
                <w:bCs/>
              </w:rPr>
              <w:t>To note and install the office holders</w:t>
            </w:r>
          </w:p>
          <w:p w14:paraId="31FE7488" w14:textId="77777777" w:rsidR="00FF56B9" w:rsidRPr="00FF56B9" w:rsidRDefault="00FF56B9" w:rsidP="00FF56B9">
            <w:pPr>
              <w:rPr>
                <w:rFonts w:cs="Arial"/>
                <w:color w:val="auto"/>
              </w:rPr>
            </w:pPr>
          </w:p>
          <w:p w14:paraId="09C95150" w14:textId="77777777" w:rsidR="00FF56B9" w:rsidRPr="00FF56B9" w:rsidRDefault="00FF56B9" w:rsidP="00FF56B9">
            <w:pPr>
              <w:rPr>
                <w:rFonts w:cs="Arial"/>
              </w:rPr>
            </w:pPr>
            <w:r w:rsidRPr="00FF56B9">
              <w:rPr>
                <w:rFonts w:cs="Arial"/>
                <w:b/>
              </w:rPr>
              <w:t>President</w:t>
            </w:r>
            <w:r w:rsidRPr="00FF56B9">
              <w:rPr>
                <w:rFonts w:cs="Arial"/>
              </w:rPr>
              <w:tab/>
            </w:r>
            <w:r w:rsidRPr="00FF56B9">
              <w:rPr>
                <w:rFonts w:cs="Arial"/>
              </w:rPr>
              <w:tab/>
              <w:t>Gino Zabeo</w:t>
            </w:r>
          </w:p>
          <w:p w14:paraId="0B411D9E" w14:textId="77777777" w:rsidR="00FF56B9" w:rsidRPr="00FF56B9" w:rsidRDefault="00FF56B9" w:rsidP="00FF56B9">
            <w:pPr>
              <w:rPr>
                <w:rFonts w:cs="Arial"/>
              </w:rPr>
            </w:pPr>
            <w:r w:rsidRPr="00FF56B9">
              <w:rPr>
                <w:rFonts w:cs="Arial"/>
                <w:b/>
                <w:bCs/>
              </w:rPr>
              <w:t>Deputy President</w:t>
            </w:r>
            <w:r w:rsidRPr="00FF56B9">
              <w:rPr>
                <w:rFonts w:cs="Arial"/>
                <w:b/>
                <w:bCs/>
              </w:rPr>
              <w:tab/>
            </w:r>
            <w:r w:rsidRPr="00FF56B9">
              <w:rPr>
                <w:rFonts w:cs="Arial"/>
              </w:rPr>
              <w:t>Vacant</w:t>
            </w:r>
          </w:p>
          <w:p w14:paraId="5C19E8AD" w14:textId="77777777" w:rsidR="00FF56B9" w:rsidRPr="00FF56B9" w:rsidRDefault="00FF56B9" w:rsidP="00FF56B9">
            <w:pPr>
              <w:rPr>
                <w:rFonts w:cs="Arial"/>
              </w:rPr>
            </w:pPr>
            <w:r w:rsidRPr="00FF56B9">
              <w:rPr>
                <w:rFonts w:cs="Arial"/>
                <w:b/>
                <w:bCs/>
              </w:rPr>
              <w:t>Vice President</w:t>
            </w:r>
            <w:r w:rsidRPr="00FF56B9">
              <w:rPr>
                <w:rFonts w:cs="Arial"/>
              </w:rPr>
              <w:tab/>
              <w:t>Matthew Corish</w:t>
            </w:r>
          </w:p>
          <w:p w14:paraId="69000A1D" w14:textId="77777777" w:rsidR="00FF56B9" w:rsidRPr="00FF56B9" w:rsidRDefault="00FF56B9" w:rsidP="00FF56B9">
            <w:pPr>
              <w:rPr>
                <w:rFonts w:cs="Arial"/>
              </w:rPr>
            </w:pPr>
            <w:r w:rsidRPr="00FF56B9">
              <w:rPr>
                <w:rFonts w:cs="Arial"/>
                <w:b/>
              </w:rPr>
              <w:t>Treasurer</w:t>
            </w:r>
            <w:r w:rsidRPr="00FF56B9">
              <w:rPr>
                <w:rFonts w:cs="Arial"/>
              </w:rPr>
              <w:tab/>
            </w:r>
            <w:r w:rsidRPr="00FF56B9">
              <w:rPr>
                <w:rFonts w:cs="Arial"/>
              </w:rPr>
              <w:tab/>
              <w:t>Zoe Haysom</w:t>
            </w:r>
          </w:p>
          <w:p w14:paraId="4190EF80" w14:textId="77777777" w:rsidR="00FF56B9" w:rsidRPr="00FF56B9" w:rsidRDefault="00FF56B9" w:rsidP="00FF56B9">
            <w:pPr>
              <w:rPr>
                <w:rFonts w:cs="Arial"/>
              </w:rPr>
            </w:pPr>
            <w:r w:rsidRPr="00FF56B9">
              <w:rPr>
                <w:rFonts w:cs="Arial"/>
                <w:b/>
              </w:rPr>
              <w:t>Council Members</w:t>
            </w:r>
            <w:r w:rsidRPr="00FF56B9">
              <w:rPr>
                <w:rFonts w:cs="Arial"/>
              </w:rPr>
              <w:t>:</w:t>
            </w:r>
            <w:r w:rsidRPr="00FF56B9">
              <w:rPr>
                <w:rFonts w:cs="Arial"/>
              </w:rPr>
              <w:tab/>
              <w:t>Della Hudson (appointed 2021)</w:t>
            </w:r>
          </w:p>
          <w:p w14:paraId="7040C9BA" w14:textId="77777777" w:rsidR="00FF56B9" w:rsidRPr="00FF56B9" w:rsidRDefault="00FF56B9" w:rsidP="00FF56B9">
            <w:pPr>
              <w:rPr>
                <w:rFonts w:cs="Arial"/>
              </w:rPr>
            </w:pPr>
            <w:r w:rsidRPr="00FF56B9">
              <w:rPr>
                <w:rFonts w:cs="Arial"/>
              </w:rPr>
              <w:tab/>
            </w:r>
            <w:r w:rsidRPr="00FF56B9">
              <w:rPr>
                <w:rFonts w:cs="Arial"/>
              </w:rPr>
              <w:tab/>
            </w:r>
            <w:r w:rsidRPr="00FF56B9">
              <w:rPr>
                <w:rFonts w:cs="Arial"/>
              </w:rPr>
              <w:tab/>
              <w:t>Neil Cutting (appointed 2023)</w:t>
            </w:r>
          </w:p>
          <w:p w14:paraId="123AF721" w14:textId="0877BC86" w:rsidR="00FF56B9" w:rsidRPr="00FF56B9" w:rsidRDefault="00FF56B9" w:rsidP="00850CC6">
            <w:pPr>
              <w:rPr>
                <w:rFonts w:cs="Arial"/>
              </w:rPr>
            </w:pPr>
          </w:p>
        </w:tc>
      </w:tr>
      <w:tr w:rsidR="00B8201B" w:rsidRPr="00FF56B9" w14:paraId="4DEED8A1" w14:textId="77777777" w:rsidTr="00B8201B">
        <w:trPr>
          <w:cnfStyle w:val="000000010000" w:firstRow="0" w:lastRow="0" w:firstColumn="0" w:lastColumn="0" w:oddVBand="0" w:evenVBand="0" w:oddHBand="0" w:evenHBand="1" w:firstRowFirstColumn="0" w:firstRowLastColumn="0" w:lastRowFirstColumn="0" w:lastRowLastColumn="0"/>
        </w:trPr>
        <w:tc>
          <w:tcPr>
            <w:tcW w:w="1209" w:type="dxa"/>
          </w:tcPr>
          <w:p w14:paraId="31405154" w14:textId="642A87A8" w:rsidR="00B8201B" w:rsidRPr="00FF56B9" w:rsidRDefault="00FF56B9" w:rsidP="00B8201B">
            <w:pPr>
              <w:rPr>
                <w:rFonts w:cs="Arial"/>
                <w:b/>
              </w:rPr>
            </w:pPr>
            <w:r w:rsidRPr="00FF56B9">
              <w:rPr>
                <w:rFonts w:cs="Arial"/>
                <w:b/>
              </w:rPr>
              <w:lastRenderedPageBreak/>
              <w:t>8</w:t>
            </w:r>
          </w:p>
        </w:tc>
        <w:tc>
          <w:tcPr>
            <w:tcW w:w="9432" w:type="dxa"/>
          </w:tcPr>
          <w:p w14:paraId="74882370" w14:textId="77777777" w:rsidR="00FF56B9" w:rsidRPr="00FF56B9" w:rsidRDefault="00FF56B9" w:rsidP="00FF56B9">
            <w:pPr>
              <w:rPr>
                <w:rFonts w:cs="Arial"/>
                <w:b/>
                <w:bCs/>
              </w:rPr>
            </w:pPr>
            <w:r w:rsidRPr="00FF56B9">
              <w:rPr>
                <w:rFonts w:cs="Arial"/>
                <w:b/>
                <w:bCs/>
              </w:rPr>
              <w:t>To note and install the new Chair</w:t>
            </w:r>
          </w:p>
          <w:p w14:paraId="416FAF19" w14:textId="67E1D8A2" w:rsidR="00FF56B9" w:rsidRPr="00FF56B9" w:rsidRDefault="00FF56B9" w:rsidP="00FF56B9">
            <w:pPr>
              <w:contextualSpacing/>
              <w:rPr>
                <w:rFonts w:cs="Arial"/>
                <w:b/>
                <w:bCs/>
              </w:rPr>
            </w:pPr>
            <w:r w:rsidRPr="00FF56B9">
              <w:rPr>
                <w:rFonts w:cs="Arial"/>
              </w:rPr>
              <w:t>Ololade welcomed Gino Zabeo as Chair for 2023/24.</w:t>
            </w:r>
          </w:p>
          <w:p w14:paraId="0B7CCDC6" w14:textId="16D3E3A2" w:rsidR="007A0B68" w:rsidRPr="00FF56B9" w:rsidRDefault="007A0B68" w:rsidP="00FF56B9">
            <w:pPr>
              <w:contextualSpacing/>
              <w:rPr>
                <w:rFonts w:cs="Arial"/>
              </w:rPr>
            </w:pPr>
          </w:p>
        </w:tc>
      </w:tr>
      <w:tr w:rsidR="00FF56B9" w:rsidRPr="00FF56B9" w14:paraId="6FAD5244" w14:textId="77777777" w:rsidTr="00B8201B">
        <w:trPr>
          <w:cnfStyle w:val="000000100000" w:firstRow="0" w:lastRow="0" w:firstColumn="0" w:lastColumn="0" w:oddVBand="0" w:evenVBand="0" w:oddHBand="1" w:evenHBand="0" w:firstRowFirstColumn="0" w:firstRowLastColumn="0" w:lastRowFirstColumn="0" w:lastRowLastColumn="0"/>
        </w:trPr>
        <w:tc>
          <w:tcPr>
            <w:tcW w:w="1209" w:type="dxa"/>
          </w:tcPr>
          <w:p w14:paraId="2E061951" w14:textId="17FC8CA8" w:rsidR="00FF56B9" w:rsidRPr="00FF56B9" w:rsidRDefault="00FF56B9" w:rsidP="00B8201B">
            <w:pPr>
              <w:rPr>
                <w:rFonts w:cs="Arial"/>
                <w:b/>
              </w:rPr>
            </w:pPr>
            <w:r w:rsidRPr="00FF56B9">
              <w:rPr>
                <w:rFonts w:cs="Arial"/>
                <w:b/>
              </w:rPr>
              <w:t>9</w:t>
            </w:r>
          </w:p>
        </w:tc>
        <w:tc>
          <w:tcPr>
            <w:tcW w:w="9432" w:type="dxa"/>
          </w:tcPr>
          <w:p w14:paraId="72B34D4B" w14:textId="77777777" w:rsidR="00FF56B9" w:rsidRPr="00FF56B9" w:rsidRDefault="00FF56B9" w:rsidP="00FF56B9">
            <w:pPr>
              <w:shd w:val="clear" w:color="auto" w:fill="FFFFFF"/>
              <w:rPr>
                <w:rFonts w:cs="Arial"/>
                <w:b/>
                <w:bCs/>
                <w:color w:val="4D4D4D"/>
              </w:rPr>
            </w:pPr>
            <w:r w:rsidRPr="00FF56B9">
              <w:rPr>
                <w:rFonts w:cs="Arial"/>
                <w:b/>
                <w:bCs/>
                <w:color w:val="4D4D4D"/>
              </w:rPr>
              <w:t>To note and ratify a </w:t>
            </w:r>
            <w:hyperlink r:id="rId11" w:tgtFrame="_blank" w:history="1">
              <w:r w:rsidRPr="00FF56B9">
                <w:rPr>
                  <w:rFonts w:cs="Arial"/>
                  <w:b/>
                  <w:bCs/>
                  <w:color w:val="666666"/>
                  <w:bdr w:val="none" w:sz="0" w:space="0" w:color="auto" w:frame="1"/>
                </w:rPr>
                <w:t>revised constitution</w:t>
              </w:r>
            </w:hyperlink>
            <w:r w:rsidRPr="00FF56B9">
              <w:rPr>
                <w:rFonts w:cs="Arial"/>
                <w:b/>
                <w:bCs/>
                <w:color w:val="4D4D4D"/>
              </w:rPr>
              <w:t> for West of England Society of Chartered Accountants </w:t>
            </w:r>
          </w:p>
          <w:p w14:paraId="48B80A53" w14:textId="77777777" w:rsidR="00FF56B9" w:rsidRPr="00FF56B9" w:rsidRDefault="00FF56B9" w:rsidP="00FF56B9">
            <w:pPr>
              <w:shd w:val="clear" w:color="auto" w:fill="FFFFFF"/>
              <w:rPr>
                <w:rFonts w:cs="Arial"/>
                <w:b/>
                <w:bCs/>
                <w:color w:val="4D4D4D"/>
              </w:rPr>
            </w:pPr>
          </w:p>
          <w:p w14:paraId="20E98EA8" w14:textId="33CA26D0" w:rsidR="00FF56B9" w:rsidRPr="00FF56B9" w:rsidRDefault="00FF56B9" w:rsidP="00FF56B9">
            <w:pPr>
              <w:shd w:val="clear" w:color="auto" w:fill="FFFFFF"/>
              <w:rPr>
                <w:rFonts w:cs="Arial"/>
                <w:color w:val="4D4D4D"/>
                <w:lang w:val="fr-FR"/>
              </w:rPr>
            </w:pPr>
            <w:r w:rsidRPr="00FF56B9">
              <w:rPr>
                <w:rFonts w:cs="Arial"/>
                <w:color w:val="4D4D4D"/>
                <w:lang w:val="fr-FR"/>
              </w:rPr>
              <w:t>Proposer: Della Hudson</w:t>
            </w:r>
          </w:p>
          <w:p w14:paraId="31CBE509" w14:textId="77777777" w:rsidR="00FF56B9" w:rsidRPr="00FF56B9" w:rsidRDefault="00FF56B9" w:rsidP="00FF56B9">
            <w:pPr>
              <w:shd w:val="clear" w:color="auto" w:fill="FFFFFF"/>
              <w:rPr>
                <w:rFonts w:cs="Arial"/>
                <w:color w:val="4D4D4D"/>
                <w:lang w:val="fr-FR"/>
              </w:rPr>
            </w:pPr>
            <w:r w:rsidRPr="00FF56B9">
              <w:rPr>
                <w:rFonts w:cs="Arial"/>
                <w:color w:val="4D4D4D"/>
                <w:lang w:val="fr-FR"/>
              </w:rPr>
              <w:t>Second: Josh Enefiok</w:t>
            </w:r>
          </w:p>
          <w:p w14:paraId="3B05FC50" w14:textId="271F0970" w:rsidR="00FF56B9" w:rsidRPr="00FF56B9" w:rsidRDefault="00FF56B9" w:rsidP="00FF56B9">
            <w:pPr>
              <w:shd w:val="clear" w:color="auto" w:fill="FFFFFF"/>
              <w:rPr>
                <w:rFonts w:cs="Arial"/>
                <w:b/>
                <w:bCs/>
                <w:lang w:val="fr-FR"/>
              </w:rPr>
            </w:pPr>
          </w:p>
        </w:tc>
      </w:tr>
      <w:tr w:rsidR="00B8201B" w:rsidRPr="00FF56B9" w14:paraId="3C85A63D" w14:textId="77777777" w:rsidTr="00B8201B">
        <w:trPr>
          <w:cnfStyle w:val="000000010000" w:firstRow="0" w:lastRow="0" w:firstColumn="0" w:lastColumn="0" w:oddVBand="0" w:evenVBand="0" w:oddHBand="0" w:evenHBand="1" w:firstRowFirstColumn="0" w:firstRowLastColumn="0" w:lastRowFirstColumn="0" w:lastRowLastColumn="0"/>
        </w:trPr>
        <w:tc>
          <w:tcPr>
            <w:tcW w:w="1209" w:type="dxa"/>
          </w:tcPr>
          <w:p w14:paraId="5EF97F10" w14:textId="503167F2" w:rsidR="00B8201B" w:rsidRPr="00FF56B9" w:rsidRDefault="00FF56B9" w:rsidP="00B8201B">
            <w:pPr>
              <w:rPr>
                <w:rFonts w:cs="Arial"/>
                <w:b/>
              </w:rPr>
            </w:pPr>
            <w:r w:rsidRPr="00FF56B9">
              <w:rPr>
                <w:rFonts w:cs="Arial"/>
                <w:b/>
              </w:rPr>
              <w:t>10</w:t>
            </w:r>
          </w:p>
        </w:tc>
        <w:tc>
          <w:tcPr>
            <w:tcW w:w="9432" w:type="dxa"/>
          </w:tcPr>
          <w:p w14:paraId="282654AF" w14:textId="41EA9A53" w:rsidR="00FF56B9" w:rsidRPr="00FF56B9" w:rsidRDefault="00FF56B9" w:rsidP="00FF56B9">
            <w:pPr>
              <w:contextualSpacing/>
              <w:rPr>
                <w:rFonts w:cs="Arial"/>
                <w:b/>
                <w:bCs/>
              </w:rPr>
            </w:pPr>
            <w:r w:rsidRPr="00FF56B9">
              <w:rPr>
                <w:rFonts w:cs="Arial"/>
                <w:b/>
                <w:bCs/>
              </w:rPr>
              <w:t xml:space="preserve">To note and install the Trustees for the West of </w:t>
            </w:r>
            <w:r w:rsidRPr="00FF56B9">
              <w:rPr>
                <w:rFonts w:cs="Arial"/>
                <w:b/>
                <w:bCs/>
              </w:rPr>
              <w:t>England</w:t>
            </w:r>
            <w:r w:rsidRPr="00FF56B9">
              <w:rPr>
                <w:rFonts w:cs="Arial"/>
                <w:b/>
                <w:bCs/>
              </w:rPr>
              <w:t xml:space="preserve"> Society of Chartered Accountants</w:t>
            </w:r>
          </w:p>
          <w:p w14:paraId="618B86A1" w14:textId="77777777" w:rsidR="00FF56B9" w:rsidRPr="00FF56B9" w:rsidRDefault="00FF56B9" w:rsidP="00FF56B9">
            <w:pPr>
              <w:contextualSpacing/>
              <w:rPr>
                <w:rFonts w:cs="Arial"/>
              </w:rPr>
            </w:pPr>
          </w:p>
          <w:p w14:paraId="40B8AC26" w14:textId="77777777" w:rsidR="00FF56B9" w:rsidRPr="00FF56B9" w:rsidRDefault="00FF56B9" w:rsidP="00FF56B9">
            <w:pPr>
              <w:contextualSpacing/>
              <w:rPr>
                <w:rFonts w:cs="Arial"/>
              </w:rPr>
            </w:pPr>
            <w:r w:rsidRPr="00FF56B9">
              <w:rPr>
                <w:rFonts w:cs="Arial"/>
              </w:rPr>
              <w:t>The trustees are:</w:t>
            </w:r>
          </w:p>
          <w:p w14:paraId="07B10998" w14:textId="77777777" w:rsidR="00FF56B9" w:rsidRPr="00FF56B9" w:rsidRDefault="00FF56B9" w:rsidP="00FF56B9">
            <w:pPr>
              <w:contextualSpacing/>
              <w:rPr>
                <w:rFonts w:cs="Arial"/>
              </w:rPr>
            </w:pPr>
            <w:r w:rsidRPr="00FF56B9">
              <w:rPr>
                <w:rFonts w:cs="Arial"/>
              </w:rPr>
              <w:t>Gino Zabeo</w:t>
            </w:r>
          </w:p>
          <w:p w14:paraId="2DC9D341" w14:textId="77777777" w:rsidR="00FF56B9" w:rsidRPr="00FF56B9" w:rsidRDefault="00FF56B9" w:rsidP="00FF56B9">
            <w:pPr>
              <w:contextualSpacing/>
              <w:rPr>
                <w:rFonts w:cs="Arial"/>
              </w:rPr>
            </w:pPr>
            <w:r w:rsidRPr="00FF56B9">
              <w:rPr>
                <w:rFonts w:cs="Arial"/>
              </w:rPr>
              <w:t>Matt Corish</w:t>
            </w:r>
          </w:p>
          <w:p w14:paraId="32BA1F95" w14:textId="77777777" w:rsidR="00FF56B9" w:rsidRPr="00FF56B9" w:rsidRDefault="00FF56B9" w:rsidP="00FF56B9">
            <w:pPr>
              <w:contextualSpacing/>
              <w:rPr>
                <w:rFonts w:cs="Arial"/>
              </w:rPr>
            </w:pPr>
            <w:r w:rsidRPr="00FF56B9">
              <w:rPr>
                <w:rFonts w:cs="Arial"/>
              </w:rPr>
              <w:t>Zoe Haysom</w:t>
            </w:r>
          </w:p>
          <w:p w14:paraId="248C7C34" w14:textId="7EAF85F2" w:rsidR="00B8201B" w:rsidRPr="00FF56B9" w:rsidRDefault="00B8201B" w:rsidP="00FF56B9">
            <w:pPr>
              <w:rPr>
                <w:rFonts w:cs="Arial"/>
              </w:rPr>
            </w:pPr>
          </w:p>
        </w:tc>
      </w:tr>
      <w:tr w:rsidR="00B8201B" w:rsidRPr="00FF56B9" w14:paraId="36717676" w14:textId="77777777" w:rsidTr="00B8201B">
        <w:trPr>
          <w:cnfStyle w:val="000000100000" w:firstRow="0" w:lastRow="0" w:firstColumn="0" w:lastColumn="0" w:oddVBand="0" w:evenVBand="0" w:oddHBand="1" w:evenHBand="0" w:firstRowFirstColumn="0" w:firstRowLastColumn="0" w:lastRowFirstColumn="0" w:lastRowLastColumn="0"/>
        </w:trPr>
        <w:tc>
          <w:tcPr>
            <w:tcW w:w="1209" w:type="dxa"/>
          </w:tcPr>
          <w:p w14:paraId="62F519CB" w14:textId="2DADFCAF" w:rsidR="00B8201B" w:rsidRPr="00FF56B9" w:rsidRDefault="00FF56B9" w:rsidP="00B8201B">
            <w:pPr>
              <w:rPr>
                <w:rFonts w:cs="Arial"/>
                <w:b/>
              </w:rPr>
            </w:pPr>
            <w:r w:rsidRPr="00FF56B9">
              <w:rPr>
                <w:rFonts w:cs="Arial"/>
                <w:b/>
              </w:rPr>
              <w:t>11</w:t>
            </w:r>
          </w:p>
        </w:tc>
        <w:tc>
          <w:tcPr>
            <w:tcW w:w="9432" w:type="dxa"/>
          </w:tcPr>
          <w:p w14:paraId="21D324B7" w14:textId="77777777" w:rsidR="00FF56B9" w:rsidRPr="00FF56B9" w:rsidRDefault="00FF56B9" w:rsidP="00FF56B9">
            <w:pPr>
              <w:rPr>
                <w:rFonts w:cs="Arial"/>
                <w:b/>
                <w:bCs/>
                <w:color w:val="auto"/>
              </w:rPr>
            </w:pPr>
            <w:r w:rsidRPr="00FF56B9">
              <w:rPr>
                <w:rFonts w:cs="Arial"/>
                <w:b/>
                <w:bCs/>
              </w:rPr>
              <w:t>Any Other Business</w:t>
            </w:r>
          </w:p>
          <w:p w14:paraId="3C34420B" w14:textId="77777777" w:rsidR="00FF56B9" w:rsidRPr="00FF56B9" w:rsidRDefault="00FF56B9" w:rsidP="00FF56B9">
            <w:pPr>
              <w:rPr>
                <w:rFonts w:cs="Arial"/>
                <w:color w:val="auto"/>
              </w:rPr>
            </w:pPr>
            <w:r w:rsidRPr="00FF56B9">
              <w:rPr>
                <w:rFonts w:cs="Arial"/>
              </w:rPr>
              <w:t>There was no other business and the meeting concluded at 20:20.</w:t>
            </w:r>
          </w:p>
          <w:p w14:paraId="6FEB7196" w14:textId="77777777" w:rsidR="00B8201B" w:rsidRPr="00FF56B9" w:rsidRDefault="00B8201B" w:rsidP="00B8201B">
            <w:pPr>
              <w:rPr>
                <w:rFonts w:cs="Arial"/>
                <w:b/>
                <w:bCs/>
              </w:rPr>
            </w:pPr>
          </w:p>
        </w:tc>
      </w:tr>
    </w:tbl>
    <w:p w14:paraId="5B0D7487" w14:textId="77777777" w:rsidR="0000758C" w:rsidRPr="00FF56B9" w:rsidRDefault="0000758C" w:rsidP="002433B4">
      <w:pPr>
        <w:rPr>
          <w:rFonts w:cs="Arial"/>
        </w:rPr>
      </w:pPr>
    </w:p>
    <w:p w14:paraId="6995192D" w14:textId="03FC7667" w:rsidR="002433B4" w:rsidRPr="00FF56B9" w:rsidRDefault="002433B4" w:rsidP="002433B4">
      <w:pPr>
        <w:rPr>
          <w:rFonts w:cs="Arial"/>
        </w:rPr>
      </w:pPr>
    </w:p>
    <w:p w14:paraId="0756F702" w14:textId="77777777" w:rsidR="00AE0519" w:rsidRPr="00FF56B9" w:rsidRDefault="00AE0519" w:rsidP="002433B4">
      <w:pPr>
        <w:rPr>
          <w:rFonts w:cs="Arial"/>
        </w:rPr>
      </w:pPr>
    </w:p>
    <w:p w14:paraId="0D64CF01" w14:textId="77777777" w:rsidR="00FF56B9" w:rsidRPr="00FF56B9" w:rsidRDefault="00FF56B9" w:rsidP="002433B4">
      <w:pPr>
        <w:rPr>
          <w:rFonts w:cs="Arial"/>
        </w:rPr>
      </w:pPr>
    </w:p>
    <w:p w14:paraId="37275B60" w14:textId="77777777" w:rsidR="00FF56B9" w:rsidRPr="00FF56B9" w:rsidRDefault="00FF56B9" w:rsidP="002433B4">
      <w:pPr>
        <w:rPr>
          <w:rFonts w:cs="Arial"/>
        </w:rPr>
      </w:pPr>
    </w:p>
    <w:p w14:paraId="3FA301CF" w14:textId="77777777" w:rsidR="00FF56B9" w:rsidRPr="00FF56B9" w:rsidRDefault="00FF56B9" w:rsidP="002433B4">
      <w:pPr>
        <w:rPr>
          <w:rFonts w:cs="Arial"/>
        </w:rPr>
      </w:pPr>
    </w:p>
    <w:p w14:paraId="0A02269F" w14:textId="77777777" w:rsidR="00FF56B9" w:rsidRPr="00FF56B9" w:rsidRDefault="00FF56B9" w:rsidP="002433B4">
      <w:pPr>
        <w:rPr>
          <w:rFonts w:cs="Arial"/>
        </w:rPr>
      </w:pPr>
    </w:p>
    <w:p w14:paraId="2D9068F0" w14:textId="77777777" w:rsidR="00FF56B9" w:rsidRPr="00FF56B9" w:rsidRDefault="00FF56B9" w:rsidP="002433B4">
      <w:pPr>
        <w:rPr>
          <w:rFonts w:cs="Arial"/>
        </w:rPr>
      </w:pPr>
    </w:p>
    <w:p w14:paraId="3621B168" w14:textId="77777777" w:rsidR="00FF56B9" w:rsidRPr="00FF56B9" w:rsidRDefault="00FF56B9" w:rsidP="002433B4">
      <w:pPr>
        <w:rPr>
          <w:rFonts w:cs="Arial"/>
        </w:rPr>
      </w:pPr>
    </w:p>
    <w:p w14:paraId="191D1394" w14:textId="77777777" w:rsidR="00FF56B9" w:rsidRPr="00FF56B9" w:rsidRDefault="00FF56B9" w:rsidP="002433B4">
      <w:pPr>
        <w:rPr>
          <w:rFonts w:cs="Arial"/>
        </w:rPr>
      </w:pPr>
    </w:p>
    <w:p w14:paraId="02026D2E" w14:textId="77777777" w:rsidR="00FF56B9" w:rsidRPr="00FF56B9" w:rsidRDefault="00FF56B9" w:rsidP="002433B4">
      <w:pPr>
        <w:rPr>
          <w:rFonts w:cs="Arial"/>
        </w:rPr>
      </w:pPr>
    </w:p>
    <w:p w14:paraId="0A5F58E9" w14:textId="77777777" w:rsidR="00FF56B9" w:rsidRPr="00FF56B9" w:rsidRDefault="00FF56B9" w:rsidP="002433B4">
      <w:pPr>
        <w:rPr>
          <w:rFonts w:cs="Arial"/>
        </w:rPr>
      </w:pPr>
    </w:p>
    <w:p w14:paraId="3D07DC0C" w14:textId="77777777" w:rsidR="00FF56B9" w:rsidRPr="00FF56B9" w:rsidRDefault="00FF56B9" w:rsidP="002433B4">
      <w:pPr>
        <w:rPr>
          <w:rFonts w:cs="Arial"/>
        </w:rPr>
      </w:pPr>
    </w:p>
    <w:p w14:paraId="780A270D" w14:textId="77777777" w:rsidR="00FF56B9" w:rsidRPr="00FF56B9" w:rsidRDefault="00FF56B9" w:rsidP="002433B4">
      <w:pPr>
        <w:rPr>
          <w:rFonts w:cs="Arial"/>
        </w:rPr>
      </w:pPr>
    </w:p>
    <w:p w14:paraId="7D7C33CB" w14:textId="77777777" w:rsidR="00FF56B9" w:rsidRPr="00FF56B9" w:rsidRDefault="00FF56B9" w:rsidP="002433B4">
      <w:pPr>
        <w:rPr>
          <w:rFonts w:cs="Arial"/>
        </w:rPr>
      </w:pPr>
    </w:p>
    <w:p w14:paraId="2E8EA246" w14:textId="77777777" w:rsidR="00FF56B9" w:rsidRPr="00FF56B9" w:rsidRDefault="00FF56B9" w:rsidP="002433B4">
      <w:pPr>
        <w:rPr>
          <w:rFonts w:cs="Arial"/>
        </w:rPr>
      </w:pPr>
    </w:p>
    <w:p w14:paraId="204735F1" w14:textId="77777777" w:rsidR="00FF56B9" w:rsidRPr="00FF56B9" w:rsidRDefault="00FF56B9" w:rsidP="002433B4">
      <w:pPr>
        <w:rPr>
          <w:rFonts w:cs="Arial"/>
        </w:rPr>
      </w:pPr>
    </w:p>
    <w:p w14:paraId="34151776" w14:textId="77777777" w:rsidR="00FF56B9" w:rsidRPr="00FF56B9" w:rsidRDefault="00FF56B9" w:rsidP="002433B4">
      <w:pPr>
        <w:rPr>
          <w:rFonts w:cs="Arial"/>
        </w:rPr>
      </w:pPr>
    </w:p>
    <w:p w14:paraId="1A0B2A2F" w14:textId="77777777" w:rsidR="00FF56B9" w:rsidRPr="00FF56B9" w:rsidRDefault="00FF56B9" w:rsidP="002433B4">
      <w:pPr>
        <w:rPr>
          <w:rFonts w:cs="Arial"/>
        </w:rPr>
      </w:pPr>
    </w:p>
    <w:p w14:paraId="666D5136" w14:textId="77777777" w:rsidR="00FF56B9" w:rsidRPr="00FF56B9" w:rsidRDefault="00FF56B9" w:rsidP="002433B4">
      <w:pPr>
        <w:rPr>
          <w:rFonts w:cs="Arial"/>
        </w:rPr>
      </w:pPr>
    </w:p>
    <w:p w14:paraId="208878FE" w14:textId="77777777" w:rsidR="00FF56B9" w:rsidRDefault="00FF56B9" w:rsidP="002433B4">
      <w:pPr>
        <w:rPr>
          <w:rFonts w:cs="Arial"/>
        </w:rPr>
      </w:pPr>
    </w:p>
    <w:p w14:paraId="6F7C2C7A" w14:textId="77777777" w:rsidR="00FF56B9" w:rsidRDefault="00FF56B9" w:rsidP="002433B4">
      <w:pPr>
        <w:rPr>
          <w:rFonts w:cs="Arial"/>
        </w:rPr>
      </w:pPr>
    </w:p>
    <w:p w14:paraId="23A9F489" w14:textId="77777777" w:rsidR="00FF56B9" w:rsidRDefault="00FF56B9" w:rsidP="002433B4">
      <w:pPr>
        <w:rPr>
          <w:rFonts w:cs="Arial"/>
        </w:rPr>
      </w:pPr>
    </w:p>
    <w:p w14:paraId="6B625B57" w14:textId="77777777" w:rsidR="00FF56B9" w:rsidRDefault="00FF56B9" w:rsidP="002433B4">
      <w:pPr>
        <w:rPr>
          <w:rFonts w:cs="Arial"/>
        </w:rPr>
      </w:pPr>
    </w:p>
    <w:p w14:paraId="3C1D83F9" w14:textId="77777777" w:rsidR="00FF56B9" w:rsidRDefault="00FF56B9" w:rsidP="002433B4">
      <w:pPr>
        <w:rPr>
          <w:rFonts w:cs="Arial"/>
        </w:rPr>
      </w:pPr>
    </w:p>
    <w:p w14:paraId="53DB8BF0" w14:textId="77777777" w:rsidR="00FF56B9" w:rsidRPr="00FF56B9" w:rsidRDefault="00FF56B9" w:rsidP="002433B4">
      <w:pPr>
        <w:rPr>
          <w:rFonts w:cs="Arial"/>
        </w:rPr>
      </w:pPr>
    </w:p>
    <w:p w14:paraId="08D924A6" w14:textId="4CBBF219" w:rsidR="00A12B7D" w:rsidRPr="00FF56B9" w:rsidRDefault="00AE0519" w:rsidP="00A12B7D">
      <w:pPr>
        <w:rPr>
          <w:rFonts w:cs="Arial"/>
          <w:b/>
          <w:bCs/>
        </w:rPr>
      </w:pPr>
      <w:r w:rsidRPr="00FF56B9">
        <w:rPr>
          <w:rFonts w:cs="Arial"/>
          <w:b/>
          <w:bCs/>
        </w:rPr>
        <w:lastRenderedPageBreak/>
        <w:t>Appendix 1</w:t>
      </w:r>
    </w:p>
    <w:p w14:paraId="3484AC59" w14:textId="66C42126" w:rsidR="00AE0519" w:rsidRPr="00FF56B9" w:rsidRDefault="00AE0519" w:rsidP="00A12B7D">
      <w:pPr>
        <w:rPr>
          <w:rFonts w:cs="Arial"/>
          <w:b/>
          <w:bCs/>
        </w:rPr>
      </w:pPr>
      <w:r w:rsidRPr="00FF56B9">
        <w:rPr>
          <w:rFonts w:cs="Arial"/>
          <w:b/>
          <w:bCs/>
        </w:rPr>
        <w:t xml:space="preserve">Members attending the Annual General Meeting, </w:t>
      </w:r>
      <w:r w:rsidR="00266B55" w:rsidRPr="00FF56B9">
        <w:rPr>
          <w:rFonts w:cs="Arial"/>
          <w:b/>
          <w:bCs/>
        </w:rPr>
        <w:t>7</w:t>
      </w:r>
      <w:r w:rsidRPr="00FF56B9">
        <w:rPr>
          <w:rFonts w:cs="Arial"/>
          <w:b/>
          <w:bCs/>
        </w:rPr>
        <w:t xml:space="preserve"> June 202</w:t>
      </w:r>
      <w:r w:rsidR="00266B55" w:rsidRPr="00FF56B9">
        <w:rPr>
          <w:rFonts w:cs="Arial"/>
          <w:b/>
          <w:bCs/>
        </w:rPr>
        <w:t>3</w:t>
      </w:r>
    </w:p>
    <w:p w14:paraId="07B7A387" w14:textId="77777777" w:rsidR="00AB710E" w:rsidRPr="00FF56B9" w:rsidRDefault="00AB710E" w:rsidP="00A12B7D">
      <w:pPr>
        <w:rPr>
          <w:rFonts w:cs="Arial"/>
          <w:b/>
          <w:bCs/>
        </w:rPr>
      </w:pPr>
    </w:p>
    <w:p w14:paraId="6FF84BB9" w14:textId="77777777" w:rsidR="00AB710E" w:rsidRPr="00FF56B9" w:rsidRDefault="00AB710E" w:rsidP="00490162">
      <w:pPr>
        <w:pStyle w:val="ListParagraph"/>
        <w:numPr>
          <w:ilvl w:val="0"/>
          <w:numId w:val="22"/>
        </w:numPr>
        <w:rPr>
          <w:lang w:eastAsia="zh-TW"/>
        </w:rPr>
      </w:pPr>
      <w:r w:rsidRPr="00FF56B9">
        <w:rPr>
          <w:lang w:eastAsia="zh-TW"/>
        </w:rPr>
        <w:t>Ololade Adesanya</w:t>
      </w:r>
    </w:p>
    <w:p w14:paraId="237DD98A" w14:textId="77777777" w:rsidR="00AB710E" w:rsidRPr="00FF56B9" w:rsidRDefault="00AB710E" w:rsidP="00490162">
      <w:pPr>
        <w:pStyle w:val="ListParagraph"/>
        <w:numPr>
          <w:ilvl w:val="0"/>
          <w:numId w:val="22"/>
        </w:numPr>
        <w:rPr>
          <w:lang w:eastAsia="zh-TW"/>
        </w:rPr>
      </w:pPr>
      <w:r w:rsidRPr="00FF56B9">
        <w:rPr>
          <w:lang w:eastAsia="zh-TW"/>
        </w:rPr>
        <w:t>Angela Appiah Shippey</w:t>
      </w:r>
    </w:p>
    <w:p w14:paraId="2E0F5B2D" w14:textId="77777777" w:rsidR="00AB710E" w:rsidRPr="00FF56B9" w:rsidRDefault="00AB710E" w:rsidP="00490162">
      <w:pPr>
        <w:pStyle w:val="ListParagraph"/>
        <w:numPr>
          <w:ilvl w:val="0"/>
          <w:numId w:val="22"/>
        </w:numPr>
        <w:rPr>
          <w:lang w:eastAsia="zh-TW"/>
        </w:rPr>
      </w:pPr>
      <w:r w:rsidRPr="00FF56B9">
        <w:rPr>
          <w:lang w:eastAsia="zh-TW"/>
        </w:rPr>
        <w:t>Lee Aston</w:t>
      </w:r>
    </w:p>
    <w:p w14:paraId="1E29913C" w14:textId="77777777" w:rsidR="00AB710E" w:rsidRPr="00FF56B9" w:rsidRDefault="00AB710E" w:rsidP="00490162">
      <w:pPr>
        <w:pStyle w:val="ListParagraph"/>
        <w:numPr>
          <w:ilvl w:val="0"/>
          <w:numId w:val="22"/>
        </w:numPr>
        <w:rPr>
          <w:lang w:eastAsia="zh-TW"/>
        </w:rPr>
      </w:pPr>
      <w:r w:rsidRPr="00FF56B9">
        <w:rPr>
          <w:lang w:eastAsia="zh-TW"/>
        </w:rPr>
        <w:t>Harold Binley</w:t>
      </w:r>
    </w:p>
    <w:p w14:paraId="3BB57401" w14:textId="77777777" w:rsidR="00AB710E" w:rsidRPr="00FF56B9" w:rsidRDefault="00AB710E" w:rsidP="00490162">
      <w:pPr>
        <w:pStyle w:val="ListParagraph"/>
        <w:numPr>
          <w:ilvl w:val="0"/>
          <w:numId w:val="22"/>
        </w:numPr>
        <w:rPr>
          <w:lang w:eastAsia="zh-TW"/>
        </w:rPr>
      </w:pPr>
      <w:r w:rsidRPr="00FF56B9">
        <w:rPr>
          <w:lang w:eastAsia="zh-TW"/>
        </w:rPr>
        <w:t>Michael Cordell</w:t>
      </w:r>
    </w:p>
    <w:p w14:paraId="3B300F99" w14:textId="77777777" w:rsidR="00AB710E" w:rsidRPr="00FF56B9" w:rsidRDefault="00AB710E" w:rsidP="00490162">
      <w:pPr>
        <w:pStyle w:val="ListParagraph"/>
        <w:numPr>
          <w:ilvl w:val="0"/>
          <w:numId w:val="22"/>
        </w:numPr>
        <w:rPr>
          <w:lang w:eastAsia="zh-TW"/>
        </w:rPr>
      </w:pPr>
      <w:r w:rsidRPr="00FF56B9">
        <w:rPr>
          <w:lang w:eastAsia="zh-TW"/>
        </w:rPr>
        <w:t>Matt Corish</w:t>
      </w:r>
    </w:p>
    <w:p w14:paraId="3DD33421" w14:textId="77777777" w:rsidR="00AB710E" w:rsidRPr="00FF56B9" w:rsidRDefault="00AB710E" w:rsidP="00490162">
      <w:pPr>
        <w:pStyle w:val="ListParagraph"/>
        <w:numPr>
          <w:ilvl w:val="0"/>
          <w:numId w:val="22"/>
        </w:numPr>
        <w:rPr>
          <w:lang w:eastAsia="zh-TW"/>
        </w:rPr>
      </w:pPr>
      <w:r w:rsidRPr="00FF56B9">
        <w:rPr>
          <w:lang w:eastAsia="zh-TW"/>
        </w:rPr>
        <w:t>Ethan Edwards</w:t>
      </w:r>
    </w:p>
    <w:p w14:paraId="6A839DC4" w14:textId="77777777" w:rsidR="00AB710E" w:rsidRPr="00FF56B9" w:rsidRDefault="00AB710E" w:rsidP="00490162">
      <w:pPr>
        <w:pStyle w:val="ListParagraph"/>
        <w:numPr>
          <w:ilvl w:val="0"/>
          <w:numId w:val="22"/>
        </w:numPr>
        <w:rPr>
          <w:lang w:eastAsia="zh-TW"/>
        </w:rPr>
      </w:pPr>
      <w:r w:rsidRPr="00FF56B9">
        <w:rPr>
          <w:lang w:eastAsia="zh-TW"/>
        </w:rPr>
        <w:t>Josh Enefiok</w:t>
      </w:r>
    </w:p>
    <w:p w14:paraId="564868DB" w14:textId="77777777" w:rsidR="00AB710E" w:rsidRPr="00FF56B9" w:rsidRDefault="00AB710E" w:rsidP="00490162">
      <w:pPr>
        <w:pStyle w:val="ListParagraph"/>
        <w:numPr>
          <w:ilvl w:val="0"/>
          <w:numId w:val="22"/>
        </w:numPr>
        <w:rPr>
          <w:lang w:eastAsia="zh-TW"/>
        </w:rPr>
      </w:pPr>
      <w:r w:rsidRPr="00FF56B9">
        <w:rPr>
          <w:lang w:eastAsia="zh-TW"/>
        </w:rPr>
        <w:t>Zoe Haysom</w:t>
      </w:r>
    </w:p>
    <w:p w14:paraId="32EB6EAE" w14:textId="77777777" w:rsidR="00AB710E" w:rsidRPr="00FF56B9" w:rsidRDefault="00AB710E" w:rsidP="00490162">
      <w:pPr>
        <w:pStyle w:val="ListParagraph"/>
        <w:numPr>
          <w:ilvl w:val="0"/>
          <w:numId w:val="22"/>
        </w:numPr>
        <w:rPr>
          <w:lang w:eastAsia="zh-TW"/>
        </w:rPr>
      </w:pPr>
      <w:r w:rsidRPr="00FF56B9">
        <w:rPr>
          <w:lang w:eastAsia="zh-TW"/>
        </w:rPr>
        <w:t>Della Hudson</w:t>
      </w:r>
    </w:p>
    <w:p w14:paraId="0D01C9E1" w14:textId="77777777" w:rsidR="00AB710E" w:rsidRPr="00FF56B9" w:rsidRDefault="00AB710E" w:rsidP="00490162">
      <w:pPr>
        <w:pStyle w:val="ListParagraph"/>
        <w:numPr>
          <w:ilvl w:val="0"/>
          <w:numId w:val="22"/>
        </w:numPr>
        <w:rPr>
          <w:lang w:eastAsia="zh-TW"/>
        </w:rPr>
      </w:pPr>
      <w:r w:rsidRPr="00FF56B9">
        <w:rPr>
          <w:lang w:eastAsia="zh-TW"/>
        </w:rPr>
        <w:t>William Lieu</w:t>
      </w:r>
    </w:p>
    <w:p w14:paraId="18AA66DA" w14:textId="77777777" w:rsidR="00AB710E" w:rsidRPr="00FF56B9" w:rsidRDefault="00AB710E" w:rsidP="00490162">
      <w:pPr>
        <w:pStyle w:val="ListParagraph"/>
        <w:numPr>
          <w:ilvl w:val="0"/>
          <w:numId w:val="22"/>
        </w:numPr>
        <w:rPr>
          <w:lang w:eastAsia="zh-TW"/>
        </w:rPr>
      </w:pPr>
      <w:r w:rsidRPr="00FF56B9">
        <w:rPr>
          <w:lang w:eastAsia="zh-TW"/>
        </w:rPr>
        <w:t>Dave Mouncey</w:t>
      </w:r>
    </w:p>
    <w:p w14:paraId="5C386FD1" w14:textId="77777777" w:rsidR="00AB710E" w:rsidRPr="00FF56B9" w:rsidRDefault="00AB710E" w:rsidP="00490162">
      <w:pPr>
        <w:pStyle w:val="ListParagraph"/>
        <w:numPr>
          <w:ilvl w:val="0"/>
          <w:numId w:val="22"/>
        </w:numPr>
        <w:rPr>
          <w:lang w:eastAsia="zh-TW"/>
        </w:rPr>
      </w:pPr>
      <w:r w:rsidRPr="00FF56B9">
        <w:rPr>
          <w:lang w:eastAsia="zh-TW"/>
        </w:rPr>
        <w:t>David Oakensen</w:t>
      </w:r>
    </w:p>
    <w:p w14:paraId="7C268EB9" w14:textId="77777777" w:rsidR="00AB710E" w:rsidRPr="00FF56B9" w:rsidRDefault="00AB710E" w:rsidP="00490162">
      <w:pPr>
        <w:pStyle w:val="ListParagraph"/>
        <w:numPr>
          <w:ilvl w:val="0"/>
          <w:numId w:val="22"/>
        </w:numPr>
        <w:rPr>
          <w:lang w:eastAsia="zh-TW"/>
        </w:rPr>
      </w:pPr>
      <w:r w:rsidRPr="00FF56B9">
        <w:rPr>
          <w:lang w:eastAsia="zh-TW"/>
        </w:rPr>
        <w:t>Sophie Porter</w:t>
      </w:r>
    </w:p>
    <w:p w14:paraId="6E3E3B53" w14:textId="77777777" w:rsidR="00AB710E" w:rsidRPr="00FF56B9" w:rsidRDefault="00AB710E" w:rsidP="00490162">
      <w:pPr>
        <w:pStyle w:val="ListParagraph"/>
        <w:numPr>
          <w:ilvl w:val="0"/>
          <w:numId w:val="22"/>
        </w:numPr>
        <w:rPr>
          <w:lang w:eastAsia="zh-TW"/>
        </w:rPr>
      </w:pPr>
      <w:r w:rsidRPr="00FF56B9">
        <w:rPr>
          <w:lang w:eastAsia="zh-TW"/>
        </w:rPr>
        <w:t>Kieren Smith</w:t>
      </w:r>
    </w:p>
    <w:p w14:paraId="6476E38C" w14:textId="77777777" w:rsidR="00AB710E" w:rsidRPr="00FF56B9" w:rsidRDefault="00AB710E" w:rsidP="00490162">
      <w:pPr>
        <w:pStyle w:val="ListParagraph"/>
        <w:numPr>
          <w:ilvl w:val="0"/>
          <w:numId w:val="22"/>
        </w:numPr>
        <w:rPr>
          <w:lang w:eastAsia="zh-TW"/>
        </w:rPr>
      </w:pPr>
      <w:r w:rsidRPr="00FF56B9">
        <w:rPr>
          <w:lang w:eastAsia="zh-TW"/>
        </w:rPr>
        <w:t>Jonathan Snary</w:t>
      </w:r>
    </w:p>
    <w:p w14:paraId="40047090" w14:textId="77777777" w:rsidR="00AB710E" w:rsidRPr="00FF56B9" w:rsidRDefault="00AB710E" w:rsidP="00490162">
      <w:pPr>
        <w:pStyle w:val="ListParagraph"/>
        <w:numPr>
          <w:ilvl w:val="0"/>
          <w:numId w:val="22"/>
        </w:numPr>
        <w:rPr>
          <w:lang w:eastAsia="zh-TW"/>
        </w:rPr>
      </w:pPr>
      <w:r w:rsidRPr="00FF56B9">
        <w:rPr>
          <w:lang w:eastAsia="zh-TW"/>
        </w:rPr>
        <w:t>Duncan Stratford</w:t>
      </w:r>
    </w:p>
    <w:p w14:paraId="1983CA65" w14:textId="055F2413" w:rsidR="00AB710E" w:rsidRPr="00FF56B9" w:rsidRDefault="00AB710E" w:rsidP="00490162">
      <w:pPr>
        <w:pStyle w:val="ListParagraph"/>
        <w:numPr>
          <w:ilvl w:val="0"/>
          <w:numId w:val="22"/>
        </w:numPr>
        <w:rPr>
          <w:lang w:eastAsia="zh-TW"/>
        </w:rPr>
      </w:pPr>
      <w:r w:rsidRPr="00FF56B9">
        <w:rPr>
          <w:lang w:eastAsia="zh-TW"/>
        </w:rPr>
        <w:t>Gino Zabeo</w:t>
      </w:r>
    </w:p>
    <w:p w14:paraId="5E7CE9A4" w14:textId="77777777" w:rsidR="00490162" w:rsidRPr="00FF56B9" w:rsidRDefault="00490162" w:rsidP="00AB710E">
      <w:pPr>
        <w:rPr>
          <w:rFonts w:cs="Arial"/>
          <w:lang w:eastAsia="zh-TW"/>
        </w:rPr>
      </w:pPr>
    </w:p>
    <w:p w14:paraId="4A0BCA37" w14:textId="79605AAF" w:rsidR="00490162" w:rsidRPr="00FF56B9" w:rsidRDefault="00490162" w:rsidP="00AB710E">
      <w:pPr>
        <w:rPr>
          <w:rFonts w:cs="Arial"/>
          <w:b/>
          <w:bCs/>
        </w:rPr>
      </w:pPr>
      <w:r w:rsidRPr="00FF56B9">
        <w:rPr>
          <w:rFonts w:cs="Arial"/>
          <w:b/>
          <w:bCs/>
        </w:rPr>
        <w:t>ICAEW Staff</w:t>
      </w:r>
      <w:r w:rsidRPr="00FF56B9">
        <w:rPr>
          <w:rFonts w:cs="Arial"/>
          <w:b/>
          <w:bCs/>
        </w:rPr>
        <w:t xml:space="preserve"> attending the Annual General Meeting, 7 June 2023</w:t>
      </w:r>
    </w:p>
    <w:p w14:paraId="5D3E8264" w14:textId="77777777" w:rsidR="00490162" w:rsidRPr="00FF56B9" w:rsidRDefault="00490162" w:rsidP="00AB710E">
      <w:pPr>
        <w:rPr>
          <w:rFonts w:cs="Arial"/>
          <w:b/>
          <w:bCs/>
        </w:rPr>
      </w:pPr>
    </w:p>
    <w:p w14:paraId="708938AD" w14:textId="3C2BADA5" w:rsidR="00490162" w:rsidRPr="00FF56B9" w:rsidRDefault="00FF56B9" w:rsidP="00490162">
      <w:pPr>
        <w:pStyle w:val="ListParagraph"/>
        <w:numPr>
          <w:ilvl w:val="0"/>
          <w:numId w:val="23"/>
        </w:numPr>
      </w:pPr>
      <w:r w:rsidRPr="00FF56B9">
        <w:t>B</w:t>
      </w:r>
      <w:r w:rsidR="00490162" w:rsidRPr="00FF56B9">
        <w:t>everly Waters, Regional Director, South West</w:t>
      </w:r>
    </w:p>
    <w:p w14:paraId="13DD3060" w14:textId="76A50321" w:rsidR="00490162" w:rsidRPr="00FF56B9" w:rsidRDefault="00490162" w:rsidP="00490162">
      <w:pPr>
        <w:pStyle w:val="ListParagraph"/>
        <w:numPr>
          <w:ilvl w:val="0"/>
          <w:numId w:val="23"/>
        </w:numPr>
      </w:pPr>
      <w:r w:rsidRPr="00FF56B9">
        <w:t>Karen Evans, Regional Executive, West of England</w:t>
      </w:r>
    </w:p>
    <w:p w14:paraId="29279BAB" w14:textId="77777777" w:rsidR="00A12B7D" w:rsidRPr="00FF56B9" w:rsidRDefault="00A12B7D" w:rsidP="00A12B7D">
      <w:pPr>
        <w:rPr>
          <w:rFonts w:cs="Arial"/>
        </w:rPr>
      </w:pPr>
    </w:p>
    <w:p w14:paraId="605401A5" w14:textId="77777777" w:rsidR="00FF56B9" w:rsidRPr="00FF56B9" w:rsidRDefault="00FF56B9" w:rsidP="00A12B7D">
      <w:pPr>
        <w:rPr>
          <w:rFonts w:cs="Arial"/>
        </w:rPr>
      </w:pPr>
    </w:p>
    <w:p w14:paraId="40039315" w14:textId="427E76B6" w:rsidR="000176E2" w:rsidRPr="00FF56B9" w:rsidRDefault="000176E2" w:rsidP="000176E2">
      <w:pPr>
        <w:rPr>
          <w:rFonts w:cs="Arial"/>
        </w:rPr>
        <w:sectPr w:rsidR="000176E2" w:rsidRPr="00FF56B9" w:rsidSect="00CB4551">
          <w:headerReference w:type="default" r:id="rId12"/>
          <w:type w:val="continuous"/>
          <w:pgSz w:w="11909" w:h="16834" w:code="9"/>
          <w:pgMar w:top="1418" w:right="624" w:bottom="1418" w:left="567" w:header="284" w:footer="510" w:gutter="0"/>
          <w:cols w:space="720"/>
        </w:sectPr>
      </w:pPr>
    </w:p>
    <w:p w14:paraId="11C07C88" w14:textId="74647C07" w:rsidR="00AE0519" w:rsidRPr="00FF56B9" w:rsidRDefault="00AE0519" w:rsidP="00AE0519">
      <w:pPr>
        <w:rPr>
          <w:rFonts w:cs="Arial"/>
          <w:b/>
          <w:bCs/>
        </w:rPr>
      </w:pPr>
      <w:r w:rsidRPr="00FF56B9">
        <w:rPr>
          <w:rFonts w:cs="Arial"/>
          <w:b/>
          <w:bCs/>
        </w:rPr>
        <w:t>Appendix 2</w:t>
      </w:r>
    </w:p>
    <w:p w14:paraId="580919E1" w14:textId="1BD0CA2D" w:rsidR="00AE0519" w:rsidRPr="00FF56B9" w:rsidRDefault="00AE0519" w:rsidP="00AE0519">
      <w:pPr>
        <w:rPr>
          <w:rFonts w:cs="Arial"/>
          <w:b/>
          <w:bCs/>
        </w:rPr>
      </w:pPr>
      <w:r w:rsidRPr="00FF56B9">
        <w:rPr>
          <w:rFonts w:cs="Arial"/>
          <w:b/>
          <w:bCs/>
        </w:rPr>
        <w:t xml:space="preserve">West of England </w:t>
      </w:r>
      <w:r w:rsidR="007A0B68" w:rsidRPr="00FF56B9">
        <w:rPr>
          <w:rFonts w:cs="Arial"/>
          <w:b/>
          <w:bCs/>
        </w:rPr>
        <w:t>Board</w:t>
      </w:r>
      <w:r w:rsidRPr="00FF56B9">
        <w:rPr>
          <w:rFonts w:cs="Arial"/>
          <w:b/>
          <w:bCs/>
        </w:rPr>
        <w:t xml:space="preserve"> 202</w:t>
      </w:r>
      <w:r w:rsidR="00850CC6" w:rsidRPr="00FF56B9">
        <w:rPr>
          <w:rFonts w:cs="Arial"/>
          <w:b/>
          <w:bCs/>
        </w:rPr>
        <w:t>3</w:t>
      </w:r>
      <w:r w:rsidRPr="00FF56B9">
        <w:rPr>
          <w:rFonts w:cs="Arial"/>
          <w:b/>
          <w:bCs/>
        </w:rPr>
        <w:t>-202</w:t>
      </w:r>
      <w:r w:rsidR="00850CC6" w:rsidRPr="00FF56B9">
        <w:rPr>
          <w:rFonts w:cs="Arial"/>
          <w:b/>
          <w:bCs/>
        </w:rPr>
        <w:t>4</w:t>
      </w:r>
    </w:p>
    <w:p w14:paraId="66775C08" w14:textId="62FAA40D" w:rsidR="00AE0519" w:rsidRPr="00FF56B9" w:rsidRDefault="00AE0519" w:rsidP="00AE0519">
      <w:pPr>
        <w:rPr>
          <w:rFonts w:cs="Arial"/>
          <w:b/>
          <w:bCs/>
        </w:rPr>
      </w:pPr>
    </w:p>
    <w:p w14:paraId="6F53A2D0" w14:textId="7699FA86" w:rsidR="00AE0519" w:rsidRPr="00FF56B9" w:rsidRDefault="00AE0519" w:rsidP="00675C3A">
      <w:pPr>
        <w:pStyle w:val="ListParagraph"/>
      </w:pPr>
    </w:p>
    <w:tbl>
      <w:tblPr>
        <w:tblW w:w="11260" w:type="dxa"/>
        <w:tblLook w:val="04A0" w:firstRow="1" w:lastRow="0" w:firstColumn="1" w:lastColumn="0" w:noHBand="0" w:noVBand="1"/>
      </w:tblPr>
      <w:tblGrid>
        <w:gridCol w:w="1720"/>
        <w:gridCol w:w="1900"/>
        <w:gridCol w:w="7640"/>
      </w:tblGrid>
      <w:tr w:rsidR="00AE0519" w:rsidRPr="00FF56B9" w14:paraId="68A1C9DB" w14:textId="77777777" w:rsidTr="00AE0519">
        <w:trPr>
          <w:trHeight w:val="330"/>
        </w:trPr>
        <w:tc>
          <w:tcPr>
            <w:tcW w:w="1720" w:type="dxa"/>
            <w:tcBorders>
              <w:top w:val="nil"/>
              <w:left w:val="nil"/>
              <w:bottom w:val="nil"/>
              <w:right w:val="nil"/>
            </w:tcBorders>
            <w:shd w:val="clear" w:color="auto" w:fill="auto"/>
            <w:noWrap/>
            <w:vAlign w:val="bottom"/>
          </w:tcPr>
          <w:p w14:paraId="2BBB705D" w14:textId="13DE3CD3" w:rsidR="00AE0519" w:rsidRPr="00FF56B9" w:rsidRDefault="00AE0519" w:rsidP="00B7380D">
            <w:pPr>
              <w:spacing w:line="240" w:lineRule="auto"/>
              <w:rPr>
                <w:rFonts w:cs="Arial"/>
                <w:b/>
                <w:bCs/>
              </w:rPr>
            </w:pPr>
            <w:r w:rsidRPr="00FF56B9">
              <w:rPr>
                <w:rFonts w:cs="Arial"/>
                <w:b/>
                <w:bCs/>
              </w:rPr>
              <w:t>First name</w:t>
            </w:r>
          </w:p>
        </w:tc>
        <w:tc>
          <w:tcPr>
            <w:tcW w:w="1900" w:type="dxa"/>
            <w:tcBorders>
              <w:top w:val="nil"/>
              <w:left w:val="nil"/>
              <w:bottom w:val="nil"/>
              <w:right w:val="nil"/>
            </w:tcBorders>
            <w:shd w:val="clear" w:color="auto" w:fill="auto"/>
            <w:noWrap/>
            <w:vAlign w:val="bottom"/>
          </w:tcPr>
          <w:p w14:paraId="50D259DB" w14:textId="73E87C94" w:rsidR="00AE0519" w:rsidRPr="00FF56B9" w:rsidRDefault="00AE0519" w:rsidP="00B7380D">
            <w:pPr>
              <w:spacing w:line="240" w:lineRule="auto"/>
              <w:rPr>
                <w:rFonts w:cs="Arial"/>
                <w:b/>
                <w:bCs/>
              </w:rPr>
            </w:pPr>
            <w:r w:rsidRPr="00FF56B9">
              <w:rPr>
                <w:rFonts w:cs="Arial"/>
                <w:b/>
                <w:bCs/>
              </w:rPr>
              <w:t>Surname</w:t>
            </w:r>
          </w:p>
        </w:tc>
        <w:tc>
          <w:tcPr>
            <w:tcW w:w="7640" w:type="dxa"/>
            <w:tcBorders>
              <w:top w:val="nil"/>
              <w:left w:val="nil"/>
              <w:bottom w:val="nil"/>
              <w:right w:val="nil"/>
            </w:tcBorders>
            <w:shd w:val="clear" w:color="auto" w:fill="auto"/>
            <w:noWrap/>
            <w:vAlign w:val="bottom"/>
          </w:tcPr>
          <w:p w14:paraId="30CDF7A2" w14:textId="500F86B4" w:rsidR="00AE0519" w:rsidRPr="00FF56B9" w:rsidRDefault="00AE0519" w:rsidP="00B7380D">
            <w:pPr>
              <w:spacing w:line="240" w:lineRule="auto"/>
              <w:rPr>
                <w:rFonts w:cs="Arial"/>
                <w:b/>
                <w:bCs/>
              </w:rPr>
            </w:pPr>
            <w:r w:rsidRPr="00FF56B9">
              <w:rPr>
                <w:rFonts w:cs="Arial"/>
                <w:b/>
                <w:bCs/>
              </w:rPr>
              <w:t>Represents on the committee</w:t>
            </w:r>
          </w:p>
        </w:tc>
      </w:tr>
      <w:tr w:rsidR="007A0B68" w:rsidRPr="00FF56B9" w14:paraId="7AE9EFA3" w14:textId="77777777" w:rsidTr="00B7380D">
        <w:trPr>
          <w:trHeight w:val="300"/>
        </w:trPr>
        <w:tc>
          <w:tcPr>
            <w:tcW w:w="1720" w:type="dxa"/>
            <w:tcBorders>
              <w:top w:val="nil"/>
              <w:left w:val="nil"/>
              <w:bottom w:val="nil"/>
              <w:right w:val="nil"/>
            </w:tcBorders>
            <w:shd w:val="clear" w:color="auto" w:fill="auto"/>
            <w:noWrap/>
            <w:vAlign w:val="bottom"/>
          </w:tcPr>
          <w:p w14:paraId="0E3C23EE" w14:textId="3129C2B7" w:rsidR="007A0B68" w:rsidRPr="00FF56B9" w:rsidRDefault="007A0B68" w:rsidP="00B7380D">
            <w:pPr>
              <w:spacing w:line="240" w:lineRule="auto"/>
              <w:rPr>
                <w:rFonts w:cs="Arial"/>
              </w:rPr>
            </w:pPr>
            <w:r w:rsidRPr="00FF56B9">
              <w:rPr>
                <w:rFonts w:cs="Arial"/>
              </w:rPr>
              <w:t>Ololade</w:t>
            </w:r>
          </w:p>
        </w:tc>
        <w:tc>
          <w:tcPr>
            <w:tcW w:w="1900" w:type="dxa"/>
            <w:tcBorders>
              <w:top w:val="nil"/>
              <w:left w:val="nil"/>
              <w:bottom w:val="nil"/>
              <w:right w:val="nil"/>
            </w:tcBorders>
            <w:shd w:val="clear" w:color="auto" w:fill="auto"/>
            <w:noWrap/>
            <w:vAlign w:val="bottom"/>
          </w:tcPr>
          <w:p w14:paraId="343B14B7" w14:textId="6217E2BD" w:rsidR="007A0B68" w:rsidRPr="00FF56B9" w:rsidRDefault="007A0B68" w:rsidP="00B7380D">
            <w:pPr>
              <w:spacing w:line="240" w:lineRule="auto"/>
              <w:rPr>
                <w:rFonts w:cs="Arial"/>
              </w:rPr>
            </w:pPr>
            <w:r w:rsidRPr="00FF56B9">
              <w:rPr>
                <w:rFonts w:cs="Arial"/>
              </w:rPr>
              <w:t>Adesanya</w:t>
            </w:r>
          </w:p>
        </w:tc>
        <w:tc>
          <w:tcPr>
            <w:tcW w:w="7640" w:type="dxa"/>
            <w:tcBorders>
              <w:top w:val="nil"/>
              <w:left w:val="nil"/>
              <w:bottom w:val="nil"/>
              <w:right w:val="nil"/>
            </w:tcBorders>
            <w:shd w:val="clear" w:color="auto" w:fill="auto"/>
            <w:noWrap/>
            <w:vAlign w:val="bottom"/>
          </w:tcPr>
          <w:p w14:paraId="59966D3F" w14:textId="04D6B8FE" w:rsidR="007A0B68" w:rsidRPr="00FF56B9" w:rsidRDefault="007A0B68" w:rsidP="00B7380D">
            <w:pPr>
              <w:spacing w:line="240" w:lineRule="auto"/>
              <w:rPr>
                <w:rFonts w:cs="Arial"/>
              </w:rPr>
            </w:pPr>
            <w:r w:rsidRPr="00FF56B9">
              <w:rPr>
                <w:rFonts w:cs="Arial"/>
              </w:rPr>
              <w:t>Practice</w:t>
            </w:r>
          </w:p>
        </w:tc>
      </w:tr>
      <w:tr w:rsidR="00AE0519" w:rsidRPr="00FF56B9" w14:paraId="68F4A761" w14:textId="77777777" w:rsidTr="00B7380D">
        <w:trPr>
          <w:trHeight w:val="300"/>
        </w:trPr>
        <w:tc>
          <w:tcPr>
            <w:tcW w:w="1720" w:type="dxa"/>
            <w:tcBorders>
              <w:top w:val="nil"/>
              <w:left w:val="nil"/>
              <w:bottom w:val="nil"/>
              <w:right w:val="nil"/>
            </w:tcBorders>
            <w:shd w:val="clear" w:color="auto" w:fill="auto"/>
            <w:noWrap/>
            <w:vAlign w:val="bottom"/>
            <w:hideMark/>
          </w:tcPr>
          <w:p w14:paraId="21C9C5C1" w14:textId="77777777" w:rsidR="00AE0519" w:rsidRPr="00FF56B9" w:rsidRDefault="00AE0519" w:rsidP="00B7380D">
            <w:pPr>
              <w:spacing w:line="240" w:lineRule="auto"/>
              <w:rPr>
                <w:rFonts w:cs="Arial"/>
              </w:rPr>
            </w:pPr>
            <w:r w:rsidRPr="00FF56B9">
              <w:rPr>
                <w:rFonts w:cs="Arial"/>
              </w:rPr>
              <w:t>Angela</w:t>
            </w:r>
          </w:p>
        </w:tc>
        <w:tc>
          <w:tcPr>
            <w:tcW w:w="1900" w:type="dxa"/>
            <w:tcBorders>
              <w:top w:val="nil"/>
              <w:left w:val="nil"/>
              <w:bottom w:val="nil"/>
              <w:right w:val="nil"/>
            </w:tcBorders>
            <w:shd w:val="clear" w:color="auto" w:fill="auto"/>
            <w:noWrap/>
            <w:vAlign w:val="bottom"/>
            <w:hideMark/>
          </w:tcPr>
          <w:p w14:paraId="54B445DE" w14:textId="77777777" w:rsidR="00AE0519" w:rsidRPr="00FF56B9" w:rsidRDefault="00AE0519" w:rsidP="00B7380D">
            <w:pPr>
              <w:spacing w:line="240" w:lineRule="auto"/>
              <w:rPr>
                <w:rFonts w:cs="Arial"/>
              </w:rPr>
            </w:pPr>
            <w:r w:rsidRPr="00FF56B9">
              <w:rPr>
                <w:rFonts w:cs="Arial"/>
              </w:rPr>
              <w:t>Appiah Shippey</w:t>
            </w:r>
          </w:p>
        </w:tc>
        <w:tc>
          <w:tcPr>
            <w:tcW w:w="7640" w:type="dxa"/>
            <w:tcBorders>
              <w:top w:val="nil"/>
              <w:left w:val="nil"/>
              <w:bottom w:val="nil"/>
              <w:right w:val="nil"/>
            </w:tcBorders>
            <w:shd w:val="clear" w:color="auto" w:fill="auto"/>
            <w:noWrap/>
            <w:vAlign w:val="bottom"/>
            <w:hideMark/>
          </w:tcPr>
          <w:p w14:paraId="22E93DCD" w14:textId="77777777" w:rsidR="00AE0519" w:rsidRPr="00FF56B9" w:rsidRDefault="00AE0519" w:rsidP="00B7380D">
            <w:pPr>
              <w:spacing w:line="240" w:lineRule="auto"/>
              <w:rPr>
                <w:rFonts w:cs="Arial"/>
              </w:rPr>
            </w:pPr>
            <w:r w:rsidRPr="00FF56B9">
              <w:rPr>
                <w:rFonts w:cs="Arial"/>
              </w:rPr>
              <w:t>Practice | Diversity and Inclusion</w:t>
            </w:r>
          </w:p>
        </w:tc>
      </w:tr>
      <w:tr w:rsidR="00AE0519" w:rsidRPr="00FF56B9" w14:paraId="765EA2DB" w14:textId="77777777" w:rsidTr="00B7380D">
        <w:trPr>
          <w:trHeight w:val="300"/>
        </w:trPr>
        <w:tc>
          <w:tcPr>
            <w:tcW w:w="1720" w:type="dxa"/>
            <w:tcBorders>
              <w:top w:val="nil"/>
              <w:left w:val="nil"/>
              <w:bottom w:val="nil"/>
              <w:right w:val="nil"/>
            </w:tcBorders>
            <w:shd w:val="clear" w:color="auto" w:fill="auto"/>
            <w:noWrap/>
            <w:vAlign w:val="bottom"/>
            <w:hideMark/>
          </w:tcPr>
          <w:p w14:paraId="0CC62023" w14:textId="77777777" w:rsidR="00AE0519" w:rsidRPr="00FF56B9" w:rsidRDefault="00AE0519" w:rsidP="00B7380D">
            <w:pPr>
              <w:spacing w:line="240" w:lineRule="auto"/>
              <w:rPr>
                <w:rFonts w:cs="Arial"/>
              </w:rPr>
            </w:pPr>
            <w:r w:rsidRPr="00FF56B9">
              <w:rPr>
                <w:rFonts w:cs="Arial"/>
              </w:rPr>
              <w:t>Lee</w:t>
            </w:r>
          </w:p>
        </w:tc>
        <w:tc>
          <w:tcPr>
            <w:tcW w:w="1900" w:type="dxa"/>
            <w:tcBorders>
              <w:top w:val="nil"/>
              <w:left w:val="nil"/>
              <w:bottom w:val="nil"/>
              <w:right w:val="nil"/>
            </w:tcBorders>
            <w:shd w:val="clear" w:color="auto" w:fill="auto"/>
            <w:noWrap/>
            <w:vAlign w:val="bottom"/>
            <w:hideMark/>
          </w:tcPr>
          <w:p w14:paraId="27CBA7C6" w14:textId="77777777" w:rsidR="00AE0519" w:rsidRPr="00FF56B9" w:rsidRDefault="00AE0519" w:rsidP="00B7380D">
            <w:pPr>
              <w:spacing w:line="240" w:lineRule="auto"/>
              <w:rPr>
                <w:rFonts w:cs="Arial"/>
              </w:rPr>
            </w:pPr>
            <w:r w:rsidRPr="00FF56B9">
              <w:rPr>
                <w:rFonts w:cs="Arial"/>
              </w:rPr>
              <w:t>Aston</w:t>
            </w:r>
          </w:p>
        </w:tc>
        <w:tc>
          <w:tcPr>
            <w:tcW w:w="7640" w:type="dxa"/>
            <w:tcBorders>
              <w:top w:val="nil"/>
              <w:left w:val="nil"/>
              <w:bottom w:val="nil"/>
              <w:right w:val="nil"/>
            </w:tcBorders>
            <w:shd w:val="clear" w:color="auto" w:fill="auto"/>
            <w:noWrap/>
            <w:vAlign w:val="bottom"/>
            <w:hideMark/>
          </w:tcPr>
          <w:p w14:paraId="4AF00E3A" w14:textId="77777777" w:rsidR="00AE0519" w:rsidRPr="00FF56B9" w:rsidRDefault="00AE0519" w:rsidP="00B7380D">
            <w:pPr>
              <w:spacing w:line="240" w:lineRule="auto"/>
              <w:rPr>
                <w:rFonts w:cs="Arial"/>
              </w:rPr>
            </w:pPr>
            <w:r w:rsidRPr="00FF56B9">
              <w:rPr>
                <w:rFonts w:cs="Arial"/>
              </w:rPr>
              <w:t xml:space="preserve">Business </w:t>
            </w:r>
          </w:p>
        </w:tc>
      </w:tr>
      <w:tr w:rsidR="00AE0519" w:rsidRPr="00FF56B9" w14:paraId="120FAD94" w14:textId="77777777" w:rsidTr="00B7380D">
        <w:trPr>
          <w:trHeight w:val="300"/>
        </w:trPr>
        <w:tc>
          <w:tcPr>
            <w:tcW w:w="1720" w:type="dxa"/>
            <w:tcBorders>
              <w:top w:val="nil"/>
              <w:left w:val="nil"/>
              <w:bottom w:val="nil"/>
              <w:right w:val="nil"/>
            </w:tcBorders>
            <w:shd w:val="clear" w:color="auto" w:fill="auto"/>
            <w:noWrap/>
            <w:vAlign w:val="bottom"/>
          </w:tcPr>
          <w:p w14:paraId="62ACB030" w14:textId="77777777" w:rsidR="00AE0519" w:rsidRPr="00FF56B9" w:rsidRDefault="00AE0519" w:rsidP="00B7380D">
            <w:pPr>
              <w:spacing w:line="240" w:lineRule="auto"/>
              <w:rPr>
                <w:rFonts w:cs="Arial"/>
              </w:rPr>
            </w:pPr>
            <w:r w:rsidRPr="00FF56B9">
              <w:rPr>
                <w:rFonts w:cs="Arial"/>
              </w:rPr>
              <w:t xml:space="preserve">Natalie </w:t>
            </w:r>
          </w:p>
        </w:tc>
        <w:tc>
          <w:tcPr>
            <w:tcW w:w="1900" w:type="dxa"/>
            <w:tcBorders>
              <w:top w:val="nil"/>
              <w:left w:val="nil"/>
              <w:bottom w:val="nil"/>
              <w:right w:val="nil"/>
            </w:tcBorders>
            <w:shd w:val="clear" w:color="auto" w:fill="auto"/>
            <w:noWrap/>
            <w:vAlign w:val="bottom"/>
          </w:tcPr>
          <w:p w14:paraId="15F01A26" w14:textId="77777777" w:rsidR="00AE0519" w:rsidRPr="00FF56B9" w:rsidRDefault="00AE0519" w:rsidP="00B7380D">
            <w:pPr>
              <w:spacing w:line="240" w:lineRule="auto"/>
              <w:rPr>
                <w:rFonts w:cs="Arial"/>
              </w:rPr>
            </w:pPr>
            <w:r w:rsidRPr="00FF56B9">
              <w:rPr>
                <w:rFonts w:cs="Arial"/>
              </w:rPr>
              <w:t>Binstead</w:t>
            </w:r>
          </w:p>
        </w:tc>
        <w:tc>
          <w:tcPr>
            <w:tcW w:w="7640" w:type="dxa"/>
            <w:tcBorders>
              <w:top w:val="nil"/>
              <w:left w:val="nil"/>
              <w:bottom w:val="nil"/>
              <w:right w:val="nil"/>
            </w:tcBorders>
            <w:shd w:val="clear" w:color="auto" w:fill="auto"/>
            <w:noWrap/>
            <w:vAlign w:val="bottom"/>
          </w:tcPr>
          <w:p w14:paraId="3727EF2F" w14:textId="77777777" w:rsidR="00AE0519" w:rsidRPr="00FF56B9" w:rsidRDefault="00AE0519" w:rsidP="00B7380D">
            <w:pPr>
              <w:spacing w:line="240" w:lineRule="auto"/>
              <w:rPr>
                <w:rFonts w:cs="Arial"/>
              </w:rPr>
            </w:pPr>
            <w:r w:rsidRPr="00FF56B9">
              <w:rPr>
                <w:rFonts w:cs="Arial"/>
              </w:rPr>
              <w:t>Immediate Past President | Practice</w:t>
            </w:r>
          </w:p>
        </w:tc>
      </w:tr>
      <w:tr w:rsidR="00AE0519" w:rsidRPr="00FF56B9" w14:paraId="32C13A7E" w14:textId="77777777" w:rsidTr="00B7380D">
        <w:trPr>
          <w:trHeight w:val="300"/>
        </w:trPr>
        <w:tc>
          <w:tcPr>
            <w:tcW w:w="1720" w:type="dxa"/>
            <w:tcBorders>
              <w:top w:val="nil"/>
              <w:left w:val="nil"/>
              <w:bottom w:val="nil"/>
              <w:right w:val="nil"/>
            </w:tcBorders>
            <w:shd w:val="clear" w:color="auto" w:fill="auto"/>
            <w:noWrap/>
            <w:vAlign w:val="bottom"/>
            <w:hideMark/>
          </w:tcPr>
          <w:p w14:paraId="72FBD7D2" w14:textId="77777777" w:rsidR="00AE0519" w:rsidRPr="00FF56B9" w:rsidRDefault="00AE0519" w:rsidP="00B7380D">
            <w:pPr>
              <w:spacing w:line="240" w:lineRule="auto"/>
              <w:rPr>
                <w:rFonts w:cs="Arial"/>
                <w:color w:val="000000"/>
              </w:rPr>
            </w:pPr>
            <w:r w:rsidRPr="00FF56B9">
              <w:rPr>
                <w:rFonts w:cs="Arial"/>
                <w:color w:val="000000"/>
              </w:rPr>
              <w:t>Joshua</w:t>
            </w:r>
          </w:p>
        </w:tc>
        <w:tc>
          <w:tcPr>
            <w:tcW w:w="1900" w:type="dxa"/>
            <w:tcBorders>
              <w:top w:val="nil"/>
              <w:left w:val="nil"/>
              <w:bottom w:val="nil"/>
              <w:right w:val="nil"/>
            </w:tcBorders>
            <w:shd w:val="clear" w:color="auto" w:fill="auto"/>
            <w:noWrap/>
            <w:vAlign w:val="bottom"/>
            <w:hideMark/>
          </w:tcPr>
          <w:p w14:paraId="4293784B" w14:textId="77777777" w:rsidR="00AE0519" w:rsidRPr="00FF56B9" w:rsidRDefault="00AE0519" w:rsidP="00B7380D">
            <w:pPr>
              <w:spacing w:line="240" w:lineRule="auto"/>
              <w:rPr>
                <w:rFonts w:cs="Arial"/>
                <w:color w:val="000000"/>
              </w:rPr>
            </w:pPr>
            <w:r w:rsidRPr="00FF56B9">
              <w:rPr>
                <w:rFonts w:cs="Arial"/>
                <w:color w:val="000000"/>
              </w:rPr>
              <w:t>Enefiok</w:t>
            </w:r>
          </w:p>
        </w:tc>
        <w:tc>
          <w:tcPr>
            <w:tcW w:w="7640" w:type="dxa"/>
            <w:tcBorders>
              <w:top w:val="nil"/>
              <w:left w:val="nil"/>
              <w:bottom w:val="nil"/>
              <w:right w:val="nil"/>
            </w:tcBorders>
            <w:shd w:val="clear" w:color="auto" w:fill="auto"/>
            <w:noWrap/>
            <w:vAlign w:val="bottom"/>
            <w:hideMark/>
          </w:tcPr>
          <w:p w14:paraId="2E7AA964" w14:textId="77777777" w:rsidR="00AE0519" w:rsidRPr="00FF56B9" w:rsidRDefault="00AE0519" w:rsidP="00B7380D">
            <w:pPr>
              <w:spacing w:line="240" w:lineRule="auto"/>
              <w:rPr>
                <w:rFonts w:cs="Arial"/>
                <w:color w:val="000000"/>
              </w:rPr>
            </w:pPr>
            <w:r w:rsidRPr="00FF56B9">
              <w:rPr>
                <w:rFonts w:cs="Arial"/>
                <w:color w:val="000000"/>
              </w:rPr>
              <w:t>Business | Younger Members</w:t>
            </w:r>
          </w:p>
        </w:tc>
      </w:tr>
      <w:tr w:rsidR="00AE0519" w:rsidRPr="00FF56B9" w14:paraId="161C578F" w14:textId="77777777" w:rsidTr="00B7380D">
        <w:trPr>
          <w:trHeight w:val="300"/>
        </w:trPr>
        <w:tc>
          <w:tcPr>
            <w:tcW w:w="1720" w:type="dxa"/>
            <w:tcBorders>
              <w:top w:val="nil"/>
              <w:left w:val="nil"/>
              <w:bottom w:val="nil"/>
              <w:right w:val="nil"/>
            </w:tcBorders>
            <w:shd w:val="clear" w:color="auto" w:fill="auto"/>
            <w:noWrap/>
            <w:vAlign w:val="bottom"/>
          </w:tcPr>
          <w:p w14:paraId="39EDD375" w14:textId="77777777" w:rsidR="00AE0519" w:rsidRPr="00FF56B9" w:rsidRDefault="00AE0519" w:rsidP="00B7380D">
            <w:pPr>
              <w:spacing w:line="240" w:lineRule="auto"/>
              <w:rPr>
                <w:rFonts w:cs="Arial"/>
                <w:color w:val="000000"/>
              </w:rPr>
            </w:pPr>
            <w:r w:rsidRPr="00FF56B9">
              <w:rPr>
                <w:rFonts w:cs="Arial"/>
                <w:color w:val="000000"/>
              </w:rPr>
              <w:t>Zoe</w:t>
            </w:r>
          </w:p>
        </w:tc>
        <w:tc>
          <w:tcPr>
            <w:tcW w:w="1900" w:type="dxa"/>
            <w:tcBorders>
              <w:top w:val="nil"/>
              <w:left w:val="nil"/>
              <w:bottom w:val="nil"/>
              <w:right w:val="nil"/>
            </w:tcBorders>
            <w:shd w:val="clear" w:color="auto" w:fill="auto"/>
            <w:noWrap/>
            <w:vAlign w:val="bottom"/>
          </w:tcPr>
          <w:p w14:paraId="73D6079E" w14:textId="77777777" w:rsidR="00AE0519" w:rsidRPr="00FF56B9" w:rsidRDefault="00AE0519" w:rsidP="00B7380D">
            <w:pPr>
              <w:spacing w:line="240" w:lineRule="auto"/>
              <w:rPr>
                <w:rFonts w:cs="Arial"/>
                <w:color w:val="000000"/>
              </w:rPr>
            </w:pPr>
            <w:r w:rsidRPr="00FF56B9">
              <w:rPr>
                <w:rFonts w:cs="Arial"/>
                <w:color w:val="000000"/>
              </w:rPr>
              <w:t>Haysom</w:t>
            </w:r>
          </w:p>
        </w:tc>
        <w:tc>
          <w:tcPr>
            <w:tcW w:w="7640" w:type="dxa"/>
            <w:tcBorders>
              <w:top w:val="nil"/>
              <w:left w:val="nil"/>
              <w:bottom w:val="nil"/>
              <w:right w:val="nil"/>
            </w:tcBorders>
            <w:shd w:val="clear" w:color="auto" w:fill="auto"/>
            <w:noWrap/>
            <w:vAlign w:val="bottom"/>
          </w:tcPr>
          <w:p w14:paraId="74EF299D" w14:textId="77777777" w:rsidR="00AE0519" w:rsidRPr="00FF56B9" w:rsidRDefault="00AE0519" w:rsidP="00B7380D">
            <w:pPr>
              <w:spacing w:line="240" w:lineRule="auto"/>
              <w:rPr>
                <w:rFonts w:cs="Arial"/>
                <w:color w:val="000000"/>
              </w:rPr>
            </w:pPr>
            <w:r w:rsidRPr="00FF56B9">
              <w:rPr>
                <w:rFonts w:cs="Arial"/>
                <w:color w:val="000000"/>
              </w:rPr>
              <w:t>Treasurer | Practice</w:t>
            </w:r>
          </w:p>
        </w:tc>
      </w:tr>
      <w:tr w:rsidR="00AE0519" w:rsidRPr="00FF56B9" w14:paraId="5C5B3B82" w14:textId="77777777" w:rsidTr="00B7380D">
        <w:trPr>
          <w:trHeight w:val="300"/>
        </w:trPr>
        <w:tc>
          <w:tcPr>
            <w:tcW w:w="1720" w:type="dxa"/>
            <w:tcBorders>
              <w:top w:val="nil"/>
              <w:left w:val="nil"/>
              <w:bottom w:val="nil"/>
              <w:right w:val="nil"/>
            </w:tcBorders>
            <w:shd w:val="clear" w:color="auto" w:fill="auto"/>
            <w:noWrap/>
            <w:vAlign w:val="bottom"/>
          </w:tcPr>
          <w:p w14:paraId="3BFFAAAB" w14:textId="77777777" w:rsidR="00AE0519" w:rsidRPr="00FF56B9" w:rsidRDefault="00AE0519" w:rsidP="00B7380D">
            <w:pPr>
              <w:spacing w:line="240" w:lineRule="auto"/>
              <w:rPr>
                <w:rFonts w:cs="Arial"/>
              </w:rPr>
            </w:pPr>
            <w:r w:rsidRPr="00FF56B9">
              <w:rPr>
                <w:rFonts w:cs="Arial"/>
              </w:rPr>
              <w:t>Vanessa</w:t>
            </w:r>
          </w:p>
        </w:tc>
        <w:tc>
          <w:tcPr>
            <w:tcW w:w="1900" w:type="dxa"/>
            <w:tcBorders>
              <w:top w:val="nil"/>
              <w:left w:val="nil"/>
              <w:bottom w:val="nil"/>
              <w:right w:val="nil"/>
            </w:tcBorders>
            <w:shd w:val="clear" w:color="auto" w:fill="auto"/>
            <w:noWrap/>
            <w:vAlign w:val="bottom"/>
          </w:tcPr>
          <w:p w14:paraId="5A43427A" w14:textId="77777777" w:rsidR="00AE0519" w:rsidRPr="00FF56B9" w:rsidRDefault="00AE0519" w:rsidP="00B7380D">
            <w:pPr>
              <w:spacing w:line="240" w:lineRule="auto"/>
              <w:rPr>
                <w:rFonts w:cs="Arial"/>
              </w:rPr>
            </w:pPr>
            <w:r w:rsidRPr="00FF56B9">
              <w:rPr>
                <w:rFonts w:cs="Arial"/>
              </w:rPr>
              <w:t>Lennie</w:t>
            </w:r>
          </w:p>
        </w:tc>
        <w:tc>
          <w:tcPr>
            <w:tcW w:w="7640" w:type="dxa"/>
            <w:tcBorders>
              <w:top w:val="nil"/>
              <w:left w:val="nil"/>
              <w:bottom w:val="nil"/>
              <w:right w:val="nil"/>
            </w:tcBorders>
            <w:shd w:val="clear" w:color="auto" w:fill="auto"/>
            <w:vAlign w:val="bottom"/>
          </w:tcPr>
          <w:p w14:paraId="615A32C9" w14:textId="77777777" w:rsidR="00AE0519" w:rsidRPr="00FF56B9" w:rsidRDefault="00AE0519" w:rsidP="00B7380D">
            <w:pPr>
              <w:spacing w:line="240" w:lineRule="auto"/>
              <w:rPr>
                <w:rFonts w:cs="Arial"/>
              </w:rPr>
            </w:pPr>
            <w:r w:rsidRPr="00FF56B9">
              <w:rPr>
                <w:rFonts w:cs="Arial"/>
              </w:rPr>
              <w:t>Business</w:t>
            </w:r>
          </w:p>
        </w:tc>
      </w:tr>
      <w:tr w:rsidR="00AE0519" w:rsidRPr="00FF56B9" w14:paraId="1FF710B6" w14:textId="77777777" w:rsidTr="00B7380D">
        <w:trPr>
          <w:trHeight w:val="300"/>
        </w:trPr>
        <w:tc>
          <w:tcPr>
            <w:tcW w:w="1720" w:type="dxa"/>
            <w:tcBorders>
              <w:top w:val="nil"/>
              <w:left w:val="nil"/>
              <w:bottom w:val="nil"/>
              <w:right w:val="nil"/>
            </w:tcBorders>
            <w:shd w:val="clear" w:color="auto" w:fill="auto"/>
            <w:noWrap/>
            <w:vAlign w:val="bottom"/>
            <w:hideMark/>
          </w:tcPr>
          <w:p w14:paraId="3306D90C" w14:textId="77777777" w:rsidR="00AE0519" w:rsidRPr="00FF56B9" w:rsidRDefault="00AE0519" w:rsidP="00B7380D">
            <w:pPr>
              <w:spacing w:line="240" w:lineRule="auto"/>
              <w:rPr>
                <w:rFonts w:cs="Arial"/>
              </w:rPr>
            </w:pPr>
            <w:r w:rsidRPr="00FF56B9">
              <w:rPr>
                <w:rFonts w:cs="Arial"/>
              </w:rPr>
              <w:t>David</w:t>
            </w:r>
          </w:p>
        </w:tc>
        <w:tc>
          <w:tcPr>
            <w:tcW w:w="1900" w:type="dxa"/>
            <w:tcBorders>
              <w:top w:val="nil"/>
              <w:left w:val="nil"/>
              <w:bottom w:val="nil"/>
              <w:right w:val="nil"/>
            </w:tcBorders>
            <w:shd w:val="clear" w:color="auto" w:fill="auto"/>
            <w:noWrap/>
            <w:vAlign w:val="bottom"/>
            <w:hideMark/>
          </w:tcPr>
          <w:p w14:paraId="28C16DA3" w14:textId="77777777" w:rsidR="00AE0519" w:rsidRPr="00FF56B9" w:rsidRDefault="00AE0519" w:rsidP="00B7380D">
            <w:pPr>
              <w:spacing w:line="240" w:lineRule="auto"/>
              <w:rPr>
                <w:rFonts w:cs="Arial"/>
              </w:rPr>
            </w:pPr>
            <w:r w:rsidRPr="00FF56B9">
              <w:rPr>
                <w:rFonts w:cs="Arial"/>
              </w:rPr>
              <w:t>Mouncey</w:t>
            </w:r>
          </w:p>
        </w:tc>
        <w:tc>
          <w:tcPr>
            <w:tcW w:w="7640" w:type="dxa"/>
            <w:tcBorders>
              <w:top w:val="nil"/>
              <w:left w:val="nil"/>
              <w:bottom w:val="nil"/>
              <w:right w:val="nil"/>
            </w:tcBorders>
            <w:shd w:val="clear" w:color="auto" w:fill="auto"/>
            <w:vAlign w:val="bottom"/>
            <w:hideMark/>
          </w:tcPr>
          <w:p w14:paraId="1F97DC9C" w14:textId="77777777" w:rsidR="00AE0519" w:rsidRPr="00FF56B9" w:rsidRDefault="00AE0519" w:rsidP="00B7380D">
            <w:pPr>
              <w:spacing w:line="240" w:lineRule="auto"/>
              <w:rPr>
                <w:rFonts w:cs="Arial"/>
              </w:rPr>
            </w:pPr>
            <w:r w:rsidRPr="00FF56B9">
              <w:rPr>
                <w:rFonts w:cs="Arial"/>
              </w:rPr>
              <w:t xml:space="preserve">Practice | Tax  </w:t>
            </w:r>
          </w:p>
        </w:tc>
      </w:tr>
      <w:tr w:rsidR="00850CC6" w:rsidRPr="00FF56B9" w14:paraId="05773EE2" w14:textId="77777777" w:rsidTr="00B7380D">
        <w:trPr>
          <w:trHeight w:val="300"/>
        </w:trPr>
        <w:tc>
          <w:tcPr>
            <w:tcW w:w="1720" w:type="dxa"/>
            <w:tcBorders>
              <w:top w:val="nil"/>
              <w:left w:val="nil"/>
              <w:bottom w:val="nil"/>
              <w:right w:val="nil"/>
            </w:tcBorders>
            <w:shd w:val="clear" w:color="auto" w:fill="auto"/>
            <w:noWrap/>
            <w:vAlign w:val="bottom"/>
          </w:tcPr>
          <w:p w14:paraId="70DD85B9" w14:textId="74B6E444" w:rsidR="00850CC6" w:rsidRPr="00FF56B9" w:rsidRDefault="00850CC6" w:rsidP="00B7380D">
            <w:pPr>
              <w:spacing w:line="240" w:lineRule="auto"/>
              <w:rPr>
                <w:rFonts w:cs="Arial"/>
              </w:rPr>
            </w:pPr>
            <w:r w:rsidRPr="00FF56B9">
              <w:rPr>
                <w:rFonts w:cs="Arial"/>
              </w:rPr>
              <w:t>Sophie</w:t>
            </w:r>
          </w:p>
        </w:tc>
        <w:tc>
          <w:tcPr>
            <w:tcW w:w="1900" w:type="dxa"/>
            <w:tcBorders>
              <w:top w:val="nil"/>
              <w:left w:val="nil"/>
              <w:bottom w:val="nil"/>
              <w:right w:val="nil"/>
            </w:tcBorders>
            <w:shd w:val="clear" w:color="auto" w:fill="auto"/>
            <w:noWrap/>
            <w:vAlign w:val="bottom"/>
          </w:tcPr>
          <w:p w14:paraId="7D5FFF04" w14:textId="66F283A7" w:rsidR="00850CC6" w:rsidRPr="00FF56B9" w:rsidRDefault="00850CC6" w:rsidP="00B7380D">
            <w:pPr>
              <w:spacing w:line="240" w:lineRule="auto"/>
              <w:rPr>
                <w:rFonts w:cs="Arial"/>
              </w:rPr>
            </w:pPr>
            <w:r w:rsidRPr="00FF56B9">
              <w:rPr>
                <w:rFonts w:cs="Arial"/>
              </w:rPr>
              <w:t>Porter</w:t>
            </w:r>
          </w:p>
        </w:tc>
        <w:tc>
          <w:tcPr>
            <w:tcW w:w="7640" w:type="dxa"/>
            <w:tcBorders>
              <w:top w:val="nil"/>
              <w:left w:val="nil"/>
              <w:bottom w:val="nil"/>
              <w:right w:val="nil"/>
            </w:tcBorders>
            <w:shd w:val="clear" w:color="auto" w:fill="auto"/>
            <w:noWrap/>
            <w:vAlign w:val="bottom"/>
          </w:tcPr>
          <w:p w14:paraId="66C7438C" w14:textId="1357C4EC" w:rsidR="00850CC6" w:rsidRPr="00FF56B9" w:rsidRDefault="00850CC6" w:rsidP="00B7380D">
            <w:pPr>
              <w:spacing w:line="240" w:lineRule="auto"/>
              <w:rPr>
                <w:rFonts w:cs="Arial"/>
              </w:rPr>
            </w:pPr>
            <w:r w:rsidRPr="00FF56B9">
              <w:rPr>
                <w:rFonts w:cs="Arial"/>
              </w:rPr>
              <w:t>Practice</w:t>
            </w:r>
          </w:p>
        </w:tc>
      </w:tr>
      <w:tr w:rsidR="00850CC6" w:rsidRPr="00FF56B9" w14:paraId="6E5A9819" w14:textId="77777777" w:rsidTr="00B7380D">
        <w:trPr>
          <w:trHeight w:val="300"/>
        </w:trPr>
        <w:tc>
          <w:tcPr>
            <w:tcW w:w="1720" w:type="dxa"/>
            <w:tcBorders>
              <w:top w:val="nil"/>
              <w:left w:val="nil"/>
              <w:bottom w:val="nil"/>
              <w:right w:val="nil"/>
            </w:tcBorders>
            <w:shd w:val="clear" w:color="auto" w:fill="auto"/>
            <w:noWrap/>
            <w:vAlign w:val="bottom"/>
          </w:tcPr>
          <w:p w14:paraId="22222C50" w14:textId="5EB72AC3" w:rsidR="00850CC6" w:rsidRPr="00FF56B9" w:rsidRDefault="00850CC6" w:rsidP="00B7380D">
            <w:pPr>
              <w:spacing w:line="240" w:lineRule="auto"/>
              <w:rPr>
                <w:rFonts w:cs="Arial"/>
              </w:rPr>
            </w:pPr>
            <w:r w:rsidRPr="00FF56B9">
              <w:rPr>
                <w:rFonts w:cs="Arial"/>
              </w:rPr>
              <w:t>Kieren</w:t>
            </w:r>
          </w:p>
        </w:tc>
        <w:tc>
          <w:tcPr>
            <w:tcW w:w="1900" w:type="dxa"/>
            <w:tcBorders>
              <w:top w:val="nil"/>
              <w:left w:val="nil"/>
              <w:bottom w:val="nil"/>
              <w:right w:val="nil"/>
            </w:tcBorders>
            <w:shd w:val="clear" w:color="auto" w:fill="auto"/>
            <w:noWrap/>
            <w:vAlign w:val="bottom"/>
          </w:tcPr>
          <w:p w14:paraId="140AABF1" w14:textId="781EA05B" w:rsidR="00850CC6" w:rsidRPr="00FF56B9" w:rsidRDefault="00850CC6" w:rsidP="00B7380D">
            <w:pPr>
              <w:spacing w:line="240" w:lineRule="auto"/>
              <w:rPr>
                <w:rFonts w:cs="Arial"/>
              </w:rPr>
            </w:pPr>
            <w:r w:rsidRPr="00FF56B9">
              <w:rPr>
                <w:rFonts w:cs="Arial"/>
              </w:rPr>
              <w:t>Smith</w:t>
            </w:r>
          </w:p>
        </w:tc>
        <w:tc>
          <w:tcPr>
            <w:tcW w:w="7640" w:type="dxa"/>
            <w:tcBorders>
              <w:top w:val="nil"/>
              <w:left w:val="nil"/>
              <w:bottom w:val="nil"/>
              <w:right w:val="nil"/>
            </w:tcBorders>
            <w:shd w:val="clear" w:color="auto" w:fill="auto"/>
            <w:noWrap/>
            <w:vAlign w:val="bottom"/>
          </w:tcPr>
          <w:p w14:paraId="7872FCD6" w14:textId="44C97D7E" w:rsidR="00850CC6" w:rsidRPr="00FF56B9" w:rsidRDefault="00850CC6" w:rsidP="00B7380D">
            <w:pPr>
              <w:spacing w:line="240" w:lineRule="auto"/>
              <w:rPr>
                <w:rFonts w:cs="Arial"/>
              </w:rPr>
            </w:pPr>
            <w:r w:rsidRPr="00FF56B9">
              <w:rPr>
                <w:rFonts w:cs="Arial"/>
              </w:rPr>
              <w:t>Practice</w:t>
            </w:r>
          </w:p>
        </w:tc>
      </w:tr>
      <w:tr w:rsidR="007A0B68" w:rsidRPr="00FF56B9" w14:paraId="421F5E55" w14:textId="77777777" w:rsidTr="00B7380D">
        <w:trPr>
          <w:trHeight w:val="300"/>
        </w:trPr>
        <w:tc>
          <w:tcPr>
            <w:tcW w:w="1720" w:type="dxa"/>
            <w:tcBorders>
              <w:top w:val="nil"/>
              <w:left w:val="nil"/>
              <w:bottom w:val="nil"/>
              <w:right w:val="nil"/>
            </w:tcBorders>
            <w:shd w:val="clear" w:color="auto" w:fill="auto"/>
            <w:noWrap/>
            <w:vAlign w:val="bottom"/>
          </w:tcPr>
          <w:p w14:paraId="161405B6" w14:textId="2C41AA55" w:rsidR="007A0B68" w:rsidRPr="00FF56B9" w:rsidRDefault="007A0B68" w:rsidP="00B7380D">
            <w:pPr>
              <w:spacing w:line="240" w:lineRule="auto"/>
              <w:rPr>
                <w:rFonts w:cs="Arial"/>
              </w:rPr>
            </w:pPr>
            <w:r w:rsidRPr="00FF56B9">
              <w:rPr>
                <w:rFonts w:cs="Arial"/>
              </w:rPr>
              <w:t>Jonathan</w:t>
            </w:r>
          </w:p>
        </w:tc>
        <w:tc>
          <w:tcPr>
            <w:tcW w:w="1900" w:type="dxa"/>
            <w:tcBorders>
              <w:top w:val="nil"/>
              <w:left w:val="nil"/>
              <w:bottom w:val="nil"/>
              <w:right w:val="nil"/>
            </w:tcBorders>
            <w:shd w:val="clear" w:color="auto" w:fill="auto"/>
            <w:noWrap/>
            <w:vAlign w:val="bottom"/>
          </w:tcPr>
          <w:p w14:paraId="192BD41D" w14:textId="44B3CC03" w:rsidR="007A0B68" w:rsidRPr="00FF56B9" w:rsidRDefault="007A0B68" w:rsidP="00B7380D">
            <w:pPr>
              <w:spacing w:line="240" w:lineRule="auto"/>
              <w:rPr>
                <w:rFonts w:cs="Arial"/>
              </w:rPr>
            </w:pPr>
            <w:r w:rsidRPr="00FF56B9">
              <w:rPr>
                <w:rFonts w:cs="Arial"/>
              </w:rPr>
              <w:t>Snary</w:t>
            </w:r>
          </w:p>
        </w:tc>
        <w:tc>
          <w:tcPr>
            <w:tcW w:w="7640" w:type="dxa"/>
            <w:tcBorders>
              <w:top w:val="nil"/>
              <w:left w:val="nil"/>
              <w:bottom w:val="nil"/>
              <w:right w:val="nil"/>
            </w:tcBorders>
            <w:shd w:val="clear" w:color="auto" w:fill="auto"/>
            <w:noWrap/>
            <w:vAlign w:val="bottom"/>
          </w:tcPr>
          <w:p w14:paraId="41750A77" w14:textId="31DC230E" w:rsidR="007A0B68" w:rsidRPr="00FF56B9" w:rsidRDefault="007A0B68" w:rsidP="00B7380D">
            <w:pPr>
              <w:spacing w:line="240" w:lineRule="auto"/>
              <w:rPr>
                <w:rFonts w:cs="Arial"/>
              </w:rPr>
            </w:pPr>
            <w:r w:rsidRPr="00FF56B9">
              <w:rPr>
                <w:rFonts w:cs="Arial"/>
              </w:rPr>
              <w:t>Business</w:t>
            </w:r>
          </w:p>
        </w:tc>
      </w:tr>
      <w:tr w:rsidR="00AE0519" w:rsidRPr="00FF56B9" w14:paraId="0E30B789" w14:textId="77777777" w:rsidTr="00B7380D">
        <w:trPr>
          <w:trHeight w:val="300"/>
        </w:trPr>
        <w:tc>
          <w:tcPr>
            <w:tcW w:w="1720" w:type="dxa"/>
            <w:tcBorders>
              <w:top w:val="nil"/>
              <w:left w:val="nil"/>
              <w:bottom w:val="nil"/>
              <w:right w:val="nil"/>
            </w:tcBorders>
            <w:shd w:val="clear" w:color="auto" w:fill="auto"/>
            <w:noWrap/>
            <w:vAlign w:val="bottom"/>
            <w:hideMark/>
          </w:tcPr>
          <w:p w14:paraId="193EC283" w14:textId="77777777" w:rsidR="00AE0519" w:rsidRPr="00FF56B9" w:rsidRDefault="00AE0519" w:rsidP="00B7380D">
            <w:pPr>
              <w:spacing w:line="240" w:lineRule="auto"/>
              <w:rPr>
                <w:rFonts w:cs="Arial"/>
              </w:rPr>
            </w:pPr>
            <w:r w:rsidRPr="00FF56B9">
              <w:rPr>
                <w:rFonts w:cs="Arial"/>
              </w:rPr>
              <w:t>Duncan</w:t>
            </w:r>
          </w:p>
        </w:tc>
        <w:tc>
          <w:tcPr>
            <w:tcW w:w="1900" w:type="dxa"/>
            <w:tcBorders>
              <w:top w:val="nil"/>
              <w:left w:val="nil"/>
              <w:bottom w:val="nil"/>
              <w:right w:val="nil"/>
            </w:tcBorders>
            <w:shd w:val="clear" w:color="auto" w:fill="auto"/>
            <w:noWrap/>
            <w:vAlign w:val="bottom"/>
            <w:hideMark/>
          </w:tcPr>
          <w:p w14:paraId="17B8CE2B" w14:textId="77777777" w:rsidR="00AE0519" w:rsidRPr="00FF56B9" w:rsidRDefault="00AE0519" w:rsidP="00B7380D">
            <w:pPr>
              <w:spacing w:line="240" w:lineRule="auto"/>
              <w:rPr>
                <w:rFonts w:cs="Arial"/>
              </w:rPr>
            </w:pPr>
            <w:r w:rsidRPr="00FF56B9">
              <w:rPr>
                <w:rFonts w:cs="Arial"/>
              </w:rPr>
              <w:t>Stratford</w:t>
            </w:r>
          </w:p>
        </w:tc>
        <w:tc>
          <w:tcPr>
            <w:tcW w:w="7640" w:type="dxa"/>
            <w:tcBorders>
              <w:top w:val="nil"/>
              <w:left w:val="nil"/>
              <w:bottom w:val="nil"/>
              <w:right w:val="nil"/>
            </w:tcBorders>
            <w:shd w:val="clear" w:color="auto" w:fill="auto"/>
            <w:noWrap/>
            <w:vAlign w:val="bottom"/>
            <w:hideMark/>
          </w:tcPr>
          <w:p w14:paraId="27CA1267" w14:textId="77777777" w:rsidR="00AE0519" w:rsidRPr="00FF56B9" w:rsidRDefault="00AE0519" w:rsidP="00B7380D">
            <w:pPr>
              <w:spacing w:line="240" w:lineRule="auto"/>
              <w:rPr>
                <w:rFonts w:cs="Arial"/>
              </w:rPr>
            </w:pPr>
            <w:r w:rsidRPr="00FF56B9">
              <w:rPr>
                <w:rFonts w:cs="Arial"/>
              </w:rPr>
              <w:t xml:space="preserve">Practice </w:t>
            </w:r>
          </w:p>
        </w:tc>
      </w:tr>
      <w:tr w:rsidR="00AE0519" w:rsidRPr="00FF56B9" w14:paraId="7FFBEEEB" w14:textId="77777777" w:rsidTr="00B7380D">
        <w:trPr>
          <w:trHeight w:val="300"/>
        </w:trPr>
        <w:tc>
          <w:tcPr>
            <w:tcW w:w="1720" w:type="dxa"/>
            <w:tcBorders>
              <w:top w:val="nil"/>
              <w:left w:val="nil"/>
              <w:bottom w:val="nil"/>
              <w:right w:val="nil"/>
            </w:tcBorders>
            <w:shd w:val="clear" w:color="auto" w:fill="auto"/>
            <w:noWrap/>
            <w:vAlign w:val="bottom"/>
            <w:hideMark/>
          </w:tcPr>
          <w:p w14:paraId="7DFDCC7F" w14:textId="77777777" w:rsidR="00AE0519" w:rsidRPr="00FF56B9" w:rsidRDefault="00AE0519" w:rsidP="00B7380D">
            <w:pPr>
              <w:spacing w:line="240" w:lineRule="auto"/>
              <w:rPr>
                <w:rFonts w:cs="Arial"/>
              </w:rPr>
            </w:pPr>
            <w:r w:rsidRPr="00FF56B9">
              <w:rPr>
                <w:rFonts w:cs="Arial"/>
              </w:rPr>
              <w:t>Rick</w:t>
            </w:r>
          </w:p>
        </w:tc>
        <w:tc>
          <w:tcPr>
            <w:tcW w:w="1900" w:type="dxa"/>
            <w:tcBorders>
              <w:top w:val="nil"/>
              <w:left w:val="nil"/>
              <w:bottom w:val="nil"/>
              <w:right w:val="nil"/>
            </w:tcBorders>
            <w:shd w:val="clear" w:color="auto" w:fill="auto"/>
            <w:noWrap/>
            <w:vAlign w:val="bottom"/>
            <w:hideMark/>
          </w:tcPr>
          <w:p w14:paraId="0C9B1A27" w14:textId="77777777" w:rsidR="00AE0519" w:rsidRPr="00FF56B9" w:rsidRDefault="00AE0519" w:rsidP="00B7380D">
            <w:pPr>
              <w:spacing w:line="240" w:lineRule="auto"/>
              <w:rPr>
                <w:rFonts w:cs="Arial"/>
              </w:rPr>
            </w:pPr>
            <w:r w:rsidRPr="00FF56B9">
              <w:rPr>
                <w:rFonts w:cs="Arial"/>
              </w:rPr>
              <w:t>Sturge</w:t>
            </w:r>
          </w:p>
        </w:tc>
        <w:tc>
          <w:tcPr>
            <w:tcW w:w="7640" w:type="dxa"/>
            <w:tcBorders>
              <w:top w:val="nil"/>
              <w:left w:val="nil"/>
              <w:bottom w:val="nil"/>
              <w:right w:val="nil"/>
            </w:tcBorders>
            <w:shd w:val="clear" w:color="auto" w:fill="auto"/>
            <w:noWrap/>
            <w:vAlign w:val="bottom"/>
            <w:hideMark/>
          </w:tcPr>
          <w:p w14:paraId="354700F1" w14:textId="77777777" w:rsidR="00AE0519" w:rsidRPr="00FF56B9" w:rsidRDefault="00AE0519" w:rsidP="00B7380D">
            <w:pPr>
              <w:spacing w:line="240" w:lineRule="auto"/>
              <w:rPr>
                <w:rFonts w:cs="Arial"/>
              </w:rPr>
            </w:pPr>
            <w:r w:rsidRPr="00FF56B9">
              <w:rPr>
                <w:rFonts w:cs="Arial"/>
              </w:rPr>
              <w:t>Business | Influence &amp; Economy</w:t>
            </w:r>
          </w:p>
        </w:tc>
      </w:tr>
    </w:tbl>
    <w:p w14:paraId="46E11419" w14:textId="77777777" w:rsidR="00AE0519" w:rsidRPr="00FF56B9" w:rsidRDefault="00AE0519" w:rsidP="00FF56B9">
      <w:pPr>
        <w:rPr>
          <w:rFonts w:cs="Arial"/>
        </w:rPr>
      </w:pPr>
    </w:p>
    <w:sectPr w:rsidR="00AE0519" w:rsidRPr="00FF56B9" w:rsidSect="00DF7590">
      <w:type w:val="continuous"/>
      <w:pgSz w:w="11909" w:h="16834" w:code="9"/>
      <w:pgMar w:top="567" w:right="624" w:bottom="567" w:left="567"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E53A9" w14:textId="77777777" w:rsidR="002433B4" w:rsidRDefault="002433B4">
      <w:r>
        <w:separator/>
      </w:r>
    </w:p>
  </w:endnote>
  <w:endnote w:type="continuationSeparator" w:id="0">
    <w:p w14:paraId="298A44FC" w14:textId="77777777" w:rsidR="002433B4" w:rsidRDefault="0024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417571"/>
      <w:docPartObj>
        <w:docPartGallery w:val="Page Numbers (Bottom of Page)"/>
        <w:docPartUnique/>
      </w:docPartObj>
    </w:sdtPr>
    <w:sdtContent>
      <w:p w14:paraId="1A90A794" w14:textId="69202C7C" w:rsidR="00490162" w:rsidRDefault="00490162">
        <w:pPr>
          <w:pStyle w:val="Footer"/>
          <w:jc w:val="right"/>
        </w:pPr>
        <w:r>
          <w:fldChar w:fldCharType="begin"/>
        </w:r>
        <w:r>
          <w:instrText>PAGE   \* MERGEFORMAT</w:instrText>
        </w:r>
        <w:r>
          <w:fldChar w:fldCharType="separate"/>
        </w:r>
        <w:r>
          <w:t>2</w:t>
        </w:r>
        <w:r>
          <w:fldChar w:fldCharType="end"/>
        </w:r>
      </w:p>
    </w:sdtContent>
  </w:sdt>
  <w:p w14:paraId="77ABE990" w14:textId="12A27BCA" w:rsidR="00CB4551" w:rsidRDefault="00CB4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74627"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5DAA68EE" w14:textId="77777777" w:rsidTr="0056655D">
      <w:tc>
        <w:tcPr>
          <w:tcW w:w="4815" w:type="dxa"/>
          <w:tcBorders>
            <w:top w:val="single" w:sz="4" w:space="0" w:color="E30613" w:themeColor="background2"/>
          </w:tcBorders>
          <w:shd w:val="clear" w:color="auto" w:fill="auto"/>
        </w:tcPr>
        <w:p w14:paraId="7CFAF345" w14:textId="77777777" w:rsidR="00C53111" w:rsidRPr="00953929" w:rsidRDefault="00C53111" w:rsidP="0056655D">
          <w:pPr>
            <w:pStyle w:val="Footer"/>
            <w:rPr>
              <w:sz w:val="8"/>
            </w:rPr>
          </w:pPr>
        </w:p>
        <w:p w14:paraId="4253AB9B" w14:textId="77777777" w:rsidR="00C53111" w:rsidRPr="00953929" w:rsidRDefault="00DF7590" w:rsidP="0056655D">
          <w:pPr>
            <w:pStyle w:val="Footer"/>
            <w:rPr>
              <w:b/>
              <w:sz w:val="8"/>
            </w:rPr>
          </w:pPr>
          <w:r>
            <w:rPr>
              <w:noProof/>
            </w:rPr>
            <w:fldChar w:fldCharType="begin"/>
          </w:r>
          <w:r>
            <w:rPr>
              <w:noProof/>
            </w:rPr>
            <w:instrText xml:space="preserve"> FILENAME   \* MERGEFORMAT </w:instrText>
          </w:r>
          <w:r>
            <w:rPr>
              <w:noProof/>
            </w:rPr>
            <w:fldChar w:fldCharType="separate"/>
          </w:r>
          <w:r w:rsidR="002433B4">
            <w:rPr>
              <w:noProof/>
            </w:rPr>
            <w:t>Document3</w:t>
          </w:r>
          <w:r>
            <w:rPr>
              <w:noProof/>
            </w:rPr>
            <w:fldChar w:fldCharType="end"/>
          </w:r>
        </w:p>
      </w:tc>
      <w:tc>
        <w:tcPr>
          <w:tcW w:w="4816" w:type="dxa"/>
          <w:tcBorders>
            <w:top w:val="single" w:sz="4" w:space="0" w:color="E30613" w:themeColor="background2"/>
          </w:tcBorders>
          <w:shd w:val="clear" w:color="auto" w:fill="auto"/>
        </w:tcPr>
        <w:p w14:paraId="1EEB37CC" w14:textId="77777777" w:rsidR="00C53111" w:rsidRPr="00953929" w:rsidRDefault="00C53111" w:rsidP="0056655D">
          <w:pPr>
            <w:pStyle w:val="Footer"/>
            <w:jc w:val="right"/>
            <w:rPr>
              <w:sz w:val="8"/>
            </w:rPr>
          </w:pPr>
        </w:p>
        <w:p w14:paraId="40C84275"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702151">
            <w:rPr>
              <w:noProof/>
            </w:rPr>
            <w:fldChar w:fldCharType="begin"/>
          </w:r>
          <w:r w:rsidR="00702151">
            <w:rPr>
              <w:noProof/>
            </w:rPr>
            <w:instrText xml:space="preserve"> numpages </w:instrText>
          </w:r>
          <w:r w:rsidR="00702151">
            <w:rPr>
              <w:noProof/>
            </w:rPr>
            <w:fldChar w:fldCharType="separate"/>
          </w:r>
          <w:r w:rsidR="002433B4">
            <w:rPr>
              <w:noProof/>
            </w:rPr>
            <w:t>1</w:t>
          </w:r>
          <w:r w:rsidR="00702151">
            <w:rPr>
              <w:noProof/>
            </w:rPr>
            <w:fldChar w:fldCharType="end"/>
          </w:r>
        </w:p>
      </w:tc>
    </w:tr>
  </w:tbl>
  <w:p w14:paraId="6D8857E9"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D1772" w14:textId="77777777" w:rsidR="002433B4" w:rsidRDefault="002433B4">
      <w:r>
        <w:separator/>
      </w:r>
    </w:p>
  </w:footnote>
  <w:footnote w:type="continuationSeparator" w:id="0">
    <w:p w14:paraId="6727B065" w14:textId="77777777" w:rsidR="002433B4" w:rsidRDefault="00243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0D77B" w14:textId="77777777" w:rsidR="006E3BC3" w:rsidRPr="00BF77C3" w:rsidRDefault="006E3BC3" w:rsidP="006E3BC3">
    <w:r>
      <w:rPr>
        <w:noProof/>
        <w:lang w:eastAsia="zh-TW"/>
      </w:rPr>
      <w:drawing>
        <wp:anchor distT="0" distB="0" distL="114300" distR="114300" simplePos="0" relativeHeight="251658240" behindDoc="0" locked="0" layoutInCell="1" allowOverlap="1" wp14:anchorId="1F1FF711" wp14:editId="28561AF3">
          <wp:simplePos x="0" y="0"/>
          <wp:positionH relativeFrom="column">
            <wp:posOffset>5638165</wp:posOffset>
          </wp:positionH>
          <wp:positionV relativeFrom="paragraph">
            <wp:posOffset>191135</wp:posOffset>
          </wp:positionV>
          <wp:extent cx="786240" cy="1260000"/>
          <wp:effectExtent l="0" t="0" r="0" b="0"/>
          <wp:wrapNone/>
          <wp:docPr id="2" name="Picture 2"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26B76"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9506F"/>
    <w:multiLevelType w:val="hybridMultilevel"/>
    <w:tmpl w:val="DCDA5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74DA2"/>
    <w:multiLevelType w:val="hybridMultilevel"/>
    <w:tmpl w:val="EA6E2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C57E0"/>
    <w:multiLevelType w:val="hybridMultilevel"/>
    <w:tmpl w:val="0A14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700B7"/>
    <w:multiLevelType w:val="hybridMultilevel"/>
    <w:tmpl w:val="5A58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00384"/>
    <w:multiLevelType w:val="hybridMultilevel"/>
    <w:tmpl w:val="3A36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 w15:restartNumberingAfterBreak="0">
    <w:nsid w:val="1955198D"/>
    <w:multiLevelType w:val="hybridMultilevel"/>
    <w:tmpl w:val="3BF0EB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8" w15:restartNumberingAfterBreak="0">
    <w:nsid w:val="284E6B8F"/>
    <w:multiLevelType w:val="hybridMultilevel"/>
    <w:tmpl w:val="04605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0E4656A"/>
    <w:multiLevelType w:val="hybridMultilevel"/>
    <w:tmpl w:val="D0ACE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5448E"/>
    <w:multiLevelType w:val="hybridMultilevel"/>
    <w:tmpl w:val="845C3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266001"/>
    <w:multiLevelType w:val="hybridMultilevel"/>
    <w:tmpl w:val="4DDC6558"/>
    <w:lvl w:ilvl="0" w:tplc="1262AB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2A415C"/>
    <w:multiLevelType w:val="hybridMultilevel"/>
    <w:tmpl w:val="5F92F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762EF4"/>
    <w:multiLevelType w:val="hybridMultilevel"/>
    <w:tmpl w:val="19B4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982ACF"/>
    <w:multiLevelType w:val="hybridMultilevel"/>
    <w:tmpl w:val="AC6C28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64076A"/>
    <w:multiLevelType w:val="hybridMultilevel"/>
    <w:tmpl w:val="2228A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4C6792"/>
    <w:multiLevelType w:val="hybridMultilevel"/>
    <w:tmpl w:val="181E9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A50606"/>
    <w:multiLevelType w:val="hybridMultilevel"/>
    <w:tmpl w:val="0B12174C"/>
    <w:lvl w:ilvl="0" w:tplc="E4763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0" w15:restartNumberingAfterBreak="0">
    <w:nsid w:val="771A628F"/>
    <w:multiLevelType w:val="hybridMultilevel"/>
    <w:tmpl w:val="85A45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D47A3E"/>
    <w:multiLevelType w:val="hybridMultilevel"/>
    <w:tmpl w:val="F49A5B10"/>
    <w:lvl w:ilvl="0" w:tplc="B0927E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0454299">
    <w:abstractNumId w:val="7"/>
  </w:num>
  <w:num w:numId="2" w16cid:durableId="261424192">
    <w:abstractNumId w:val="11"/>
  </w:num>
  <w:num w:numId="3" w16cid:durableId="229779593">
    <w:abstractNumId w:val="5"/>
  </w:num>
  <w:num w:numId="4" w16cid:durableId="817696040">
    <w:abstractNumId w:val="19"/>
  </w:num>
  <w:num w:numId="5" w16cid:durableId="2025398035">
    <w:abstractNumId w:val="0"/>
  </w:num>
  <w:num w:numId="6" w16cid:durableId="1392654860">
    <w:abstractNumId w:val="15"/>
  </w:num>
  <w:num w:numId="7" w16cid:durableId="2030981841">
    <w:abstractNumId w:val="4"/>
  </w:num>
  <w:num w:numId="8" w16cid:durableId="1257401320">
    <w:abstractNumId w:val="2"/>
  </w:num>
  <w:num w:numId="9" w16cid:durableId="1554583857">
    <w:abstractNumId w:val="14"/>
  </w:num>
  <w:num w:numId="10" w16cid:durableId="727607338">
    <w:abstractNumId w:val="16"/>
  </w:num>
  <w:num w:numId="11" w16cid:durableId="585725188">
    <w:abstractNumId w:val="12"/>
  </w:num>
  <w:num w:numId="12" w16cid:durableId="907494134">
    <w:abstractNumId w:val="9"/>
  </w:num>
  <w:num w:numId="13" w16cid:durableId="1903827424">
    <w:abstractNumId w:val="10"/>
  </w:num>
  <w:num w:numId="14" w16cid:durableId="875848420">
    <w:abstractNumId w:val="18"/>
  </w:num>
  <w:num w:numId="15" w16cid:durableId="2049795700">
    <w:abstractNumId w:val="21"/>
  </w:num>
  <w:num w:numId="16" w16cid:durableId="503015199">
    <w:abstractNumId w:val="17"/>
  </w:num>
  <w:num w:numId="17" w16cid:durableId="1520006635">
    <w:abstractNumId w:val="8"/>
  </w:num>
  <w:num w:numId="18" w16cid:durableId="386538501">
    <w:abstractNumId w:val="3"/>
  </w:num>
  <w:num w:numId="19" w16cid:durableId="16796981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1803211">
    <w:abstractNumId w:val="6"/>
  </w:num>
  <w:num w:numId="21" w16cid:durableId="1617759872">
    <w:abstractNumId w:val="20"/>
  </w:num>
  <w:num w:numId="22" w16cid:durableId="151651849">
    <w:abstractNumId w:val="13"/>
  </w:num>
  <w:num w:numId="23" w16cid:durableId="204721388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3B4"/>
    <w:rsid w:val="0000758C"/>
    <w:rsid w:val="00011714"/>
    <w:rsid w:val="000176E2"/>
    <w:rsid w:val="0002207F"/>
    <w:rsid w:val="00022A49"/>
    <w:rsid w:val="00036B83"/>
    <w:rsid w:val="00040242"/>
    <w:rsid w:val="0004441E"/>
    <w:rsid w:val="00044F2A"/>
    <w:rsid w:val="000451D9"/>
    <w:rsid w:val="00046265"/>
    <w:rsid w:val="00046840"/>
    <w:rsid w:val="00047ED5"/>
    <w:rsid w:val="00055FB2"/>
    <w:rsid w:val="00060785"/>
    <w:rsid w:val="000665A5"/>
    <w:rsid w:val="00096107"/>
    <w:rsid w:val="00096FC2"/>
    <w:rsid w:val="000A6655"/>
    <w:rsid w:val="000C5154"/>
    <w:rsid w:val="000D353A"/>
    <w:rsid w:val="000E21C5"/>
    <w:rsid w:val="000E738D"/>
    <w:rsid w:val="00100726"/>
    <w:rsid w:val="00100DFD"/>
    <w:rsid w:val="0012162F"/>
    <w:rsid w:val="00121C59"/>
    <w:rsid w:val="00122D1C"/>
    <w:rsid w:val="00125AF8"/>
    <w:rsid w:val="00131D9D"/>
    <w:rsid w:val="00135EF5"/>
    <w:rsid w:val="00142C7B"/>
    <w:rsid w:val="0014394F"/>
    <w:rsid w:val="00170447"/>
    <w:rsid w:val="001859E0"/>
    <w:rsid w:val="00191962"/>
    <w:rsid w:val="00193A9F"/>
    <w:rsid w:val="00196302"/>
    <w:rsid w:val="00197F39"/>
    <w:rsid w:val="001A3DD0"/>
    <w:rsid w:val="001A6D7B"/>
    <w:rsid w:val="001B1995"/>
    <w:rsid w:val="001B381C"/>
    <w:rsid w:val="001D16DD"/>
    <w:rsid w:val="001D1D82"/>
    <w:rsid w:val="001D4A17"/>
    <w:rsid w:val="001E366F"/>
    <w:rsid w:val="001F0156"/>
    <w:rsid w:val="002043BD"/>
    <w:rsid w:val="00231332"/>
    <w:rsid w:val="0023202B"/>
    <w:rsid w:val="002433B4"/>
    <w:rsid w:val="00262519"/>
    <w:rsid w:val="00266693"/>
    <w:rsid w:val="00266B55"/>
    <w:rsid w:val="002673B6"/>
    <w:rsid w:val="00270CC3"/>
    <w:rsid w:val="00274DF6"/>
    <w:rsid w:val="00297AD8"/>
    <w:rsid w:val="002A6206"/>
    <w:rsid w:val="002B3ACC"/>
    <w:rsid w:val="002B72FC"/>
    <w:rsid w:val="002C6D24"/>
    <w:rsid w:val="002D77F5"/>
    <w:rsid w:val="002F54B6"/>
    <w:rsid w:val="00301A7F"/>
    <w:rsid w:val="00322535"/>
    <w:rsid w:val="00351EE2"/>
    <w:rsid w:val="00371A42"/>
    <w:rsid w:val="003756B5"/>
    <w:rsid w:val="00375790"/>
    <w:rsid w:val="00380268"/>
    <w:rsid w:val="0039400A"/>
    <w:rsid w:val="003B183E"/>
    <w:rsid w:val="003C4D3E"/>
    <w:rsid w:val="003D27B7"/>
    <w:rsid w:val="003D3FE0"/>
    <w:rsid w:val="003E0F8E"/>
    <w:rsid w:val="003E2BE0"/>
    <w:rsid w:val="003F733A"/>
    <w:rsid w:val="004077FD"/>
    <w:rsid w:val="0042424F"/>
    <w:rsid w:val="00430E4E"/>
    <w:rsid w:val="00443D8F"/>
    <w:rsid w:val="00455DE7"/>
    <w:rsid w:val="00456B29"/>
    <w:rsid w:val="0046302A"/>
    <w:rsid w:val="004633EB"/>
    <w:rsid w:val="00490162"/>
    <w:rsid w:val="00495F6E"/>
    <w:rsid w:val="004A452F"/>
    <w:rsid w:val="004A5AA0"/>
    <w:rsid w:val="004B3764"/>
    <w:rsid w:val="004C59F1"/>
    <w:rsid w:val="004D30D6"/>
    <w:rsid w:val="004F1ADB"/>
    <w:rsid w:val="004F2309"/>
    <w:rsid w:val="004F41DD"/>
    <w:rsid w:val="004F799E"/>
    <w:rsid w:val="00501458"/>
    <w:rsid w:val="005105E7"/>
    <w:rsid w:val="0052510B"/>
    <w:rsid w:val="005279C7"/>
    <w:rsid w:val="00533480"/>
    <w:rsid w:val="005459E1"/>
    <w:rsid w:val="0054793D"/>
    <w:rsid w:val="005617A0"/>
    <w:rsid w:val="005630D6"/>
    <w:rsid w:val="0057083A"/>
    <w:rsid w:val="005806CD"/>
    <w:rsid w:val="005A60D4"/>
    <w:rsid w:val="005A7E6A"/>
    <w:rsid w:val="005C0AF5"/>
    <w:rsid w:val="005D2263"/>
    <w:rsid w:val="005E2C23"/>
    <w:rsid w:val="005E76A8"/>
    <w:rsid w:val="005F08DA"/>
    <w:rsid w:val="00602D54"/>
    <w:rsid w:val="00635029"/>
    <w:rsid w:val="006547A7"/>
    <w:rsid w:val="006669C4"/>
    <w:rsid w:val="00675C3A"/>
    <w:rsid w:val="00692D4B"/>
    <w:rsid w:val="00696621"/>
    <w:rsid w:val="006A6639"/>
    <w:rsid w:val="006C36DB"/>
    <w:rsid w:val="006D3ED7"/>
    <w:rsid w:val="006E3BC3"/>
    <w:rsid w:val="006F1F36"/>
    <w:rsid w:val="006F6EF8"/>
    <w:rsid w:val="00702151"/>
    <w:rsid w:val="00706FD2"/>
    <w:rsid w:val="00711119"/>
    <w:rsid w:val="007252B9"/>
    <w:rsid w:val="007378FF"/>
    <w:rsid w:val="00772BFB"/>
    <w:rsid w:val="007869A1"/>
    <w:rsid w:val="007A0B68"/>
    <w:rsid w:val="007B37DD"/>
    <w:rsid w:val="007C7F52"/>
    <w:rsid w:val="007D02FF"/>
    <w:rsid w:val="007D40CC"/>
    <w:rsid w:val="007D5BEC"/>
    <w:rsid w:val="00814B30"/>
    <w:rsid w:val="008314F0"/>
    <w:rsid w:val="00835B22"/>
    <w:rsid w:val="00850CC6"/>
    <w:rsid w:val="0086003C"/>
    <w:rsid w:val="0086056D"/>
    <w:rsid w:val="00862066"/>
    <w:rsid w:val="00877929"/>
    <w:rsid w:val="00880DF2"/>
    <w:rsid w:val="00894D88"/>
    <w:rsid w:val="008A21FC"/>
    <w:rsid w:val="008B34C7"/>
    <w:rsid w:val="008D189F"/>
    <w:rsid w:val="008D21EA"/>
    <w:rsid w:val="008D252D"/>
    <w:rsid w:val="008D6BDF"/>
    <w:rsid w:val="008D7527"/>
    <w:rsid w:val="008E0C43"/>
    <w:rsid w:val="008E72F4"/>
    <w:rsid w:val="009454AA"/>
    <w:rsid w:val="00946C98"/>
    <w:rsid w:val="009533A0"/>
    <w:rsid w:val="0096735F"/>
    <w:rsid w:val="00967411"/>
    <w:rsid w:val="009759B7"/>
    <w:rsid w:val="00977180"/>
    <w:rsid w:val="0098049C"/>
    <w:rsid w:val="009865F8"/>
    <w:rsid w:val="00994736"/>
    <w:rsid w:val="009969D1"/>
    <w:rsid w:val="009C40A5"/>
    <w:rsid w:val="009D0157"/>
    <w:rsid w:val="009D0454"/>
    <w:rsid w:val="009D4FC8"/>
    <w:rsid w:val="009F1613"/>
    <w:rsid w:val="009F7766"/>
    <w:rsid w:val="00A0012D"/>
    <w:rsid w:val="00A1185D"/>
    <w:rsid w:val="00A12B7D"/>
    <w:rsid w:val="00A13645"/>
    <w:rsid w:val="00A428AC"/>
    <w:rsid w:val="00A574DD"/>
    <w:rsid w:val="00A57C9F"/>
    <w:rsid w:val="00A7500C"/>
    <w:rsid w:val="00A814AF"/>
    <w:rsid w:val="00A828F0"/>
    <w:rsid w:val="00A95004"/>
    <w:rsid w:val="00A95355"/>
    <w:rsid w:val="00A96947"/>
    <w:rsid w:val="00AB4D8B"/>
    <w:rsid w:val="00AB710E"/>
    <w:rsid w:val="00AD3DED"/>
    <w:rsid w:val="00AE0519"/>
    <w:rsid w:val="00AF4A0D"/>
    <w:rsid w:val="00B03BD7"/>
    <w:rsid w:val="00B1488D"/>
    <w:rsid w:val="00B22F3D"/>
    <w:rsid w:val="00B2678F"/>
    <w:rsid w:val="00B446CF"/>
    <w:rsid w:val="00B53EF6"/>
    <w:rsid w:val="00B60C4C"/>
    <w:rsid w:val="00B8201B"/>
    <w:rsid w:val="00B84DB6"/>
    <w:rsid w:val="00B920DE"/>
    <w:rsid w:val="00BC303F"/>
    <w:rsid w:val="00BC3EAD"/>
    <w:rsid w:val="00BE639E"/>
    <w:rsid w:val="00BE6A6B"/>
    <w:rsid w:val="00BF77C3"/>
    <w:rsid w:val="00C01E89"/>
    <w:rsid w:val="00C04351"/>
    <w:rsid w:val="00C11997"/>
    <w:rsid w:val="00C13FE0"/>
    <w:rsid w:val="00C225B9"/>
    <w:rsid w:val="00C24234"/>
    <w:rsid w:val="00C2430D"/>
    <w:rsid w:val="00C44E9A"/>
    <w:rsid w:val="00C53111"/>
    <w:rsid w:val="00C55667"/>
    <w:rsid w:val="00C64680"/>
    <w:rsid w:val="00C7048D"/>
    <w:rsid w:val="00C837C3"/>
    <w:rsid w:val="00C844B1"/>
    <w:rsid w:val="00C87E8D"/>
    <w:rsid w:val="00C90AC1"/>
    <w:rsid w:val="00C93B9C"/>
    <w:rsid w:val="00C94D19"/>
    <w:rsid w:val="00CB4551"/>
    <w:rsid w:val="00CD5131"/>
    <w:rsid w:val="00CE47C0"/>
    <w:rsid w:val="00D0057B"/>
    <w:rsid w:val="00D10BD3"/>
    <w:rsid w:val="00D2425D"/>
    <w:rsid w:val="00D353D0"/>
    <w:rsid w:val="00D359CF"/>
    <w:rsid w:val="00D45535"/>
    <w:rsid w:val="00D53A76"/>
    <w:rsid w:val="00D53BE4"/>
    <w:rsid w:val="00D57961"/>
    <w:rsid w:val="00D90AEE"/>
    <w:rsid w:val="00D94457"/>
    <w:rsid w:val="00DD5301"/>
    <w:rsid w:val="00DF7590"/>
    <w:rsid w:val="00E447FC"/>
    <w:rsid w:val="00E537B4"/>
    <w:rsid w:val="00E60A96"/>
    <w:rsid w:val="00E951EB"/>
    <w:rsid w:val="00EA6075"/>
    <w:rsid w:val="00EA78CC"/>
    <w:rsid w:val="00EB4C20"/>
    <w:rsid w:val="00EC4B79"/>
    <w:rsid w:val="00ED3D13"/>
    <w:rsid w:val="00EE2126"/>
    <w:rsid w:val="00EE6B2C"/>
    <w:rsid w:val="00EF421E"/>
    <w:rsid w:val="00EF7C74"/>
    <w:rsid w:val="00F019A3"/>
    <w:rsid w:val="00F1102D"/>
    <w:rsid w:val="00F238CD"/>
    <w:rsid w:val="00F30E8F"/>
    <w:rsid w:val="00F361D1"/>
    <w:rsid w:val="00F40D8E"/>
    <w:rsid w:val="00F4732A"/>
    <w:rsid w:val="00F51095"/>
    <w:rsid w:val="00F53892"/>
    <w:rsid w:val="00F87665"/>
    <w:rsid w:val="00FA5F67"/>
    <w:rsid w:val="00FD10C3"/>
    <w:rsid w:val="00FD13E0"/>
    <w:rsid w:val="00FD1A9B"/>
    <w:rsid w:val="00FF244C"/>
    <w:rsid w:val="00FF56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988EBDE"/>
  <w15:docId w15:val="{34BD184D-072E-4CAC-9F0B-502A4893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EF6"/>
    <w:pPr>
      <w:spacing w:line="276" w:lineRule="auto"/>
    </w:pPr>
    <w:rPr>
      <w:rFonts w:ascii="Arial" w:hAnsi="Arial"/>
      <w:sz w:val="22"/>
      <w:szCs w:val="22"/>
    </w:rPr>
  </w:style>
  <w:style w:type="paragraph" w:styleId="Heading1">
    <w:name w:val="heading 1"/>
    <w:basedOn w:val="Normal"/>
    <w:next w:val="Normal"/>
    <w:link w:val="Heading1Char"/>
    <w:uiPriority w:val="2"/>
    <w:qFormat/>
    <w:rsid w:val="00C53111"/>
    <w:pPr>
      <w:outlineLvl w:val="0"/>
    </w:pPr>
    <w:rPr>
      <w:rFonts w:ascii="Times New Roman" w:hAnsi="Times New Roman"/>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
      </w:numPr>
    </w:pPr>
  </w:style>
  <w:style w:type="paragraph" w:styleId="Footer">
    <w:name w:val="footer"/>
    <w:basedOn w:val="Normal"/>
    <w:link w:val="FooterChar"/>
    <w:uiPriority w:val="99"/>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
      </w:numPr>
      <w:contextualSpacing/>
    </w:pPr>
  </w:style>
  <w:style w:type="paragraph" w:styleId="ListNumber3">
    <w:name w:val="List Number 3"/>
    <w:basedOn w:val="Normal"/>
    <w:uiPriority w:val="11"/>
    <w:qFormat/>
    <w:rsid w:val="00C53111"/>
    <w:pPr>
      <w:numPr>
        <w:ilvl w:val="2"/>
        <w:numId w:val="4"/>
      </w:numPr>
      <w:contextualSpacing/>
    </w:pPr>
  </w:style>
  <w:style w:type="paragraph" w:styleId="ListBullet">
    <w:name w:val="List Bullet"/>
    <w:basedOn w:val="Normal"/>
    <w:uiPriority w:val="6"/>
    <w:qFormat/>
    <w:rsid w:val="00C53111"/>
    <w:pPr>
      <w:numPr>
        <w:numId w:val="3"/>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2"/>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uiPriority w:val="99"/>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Date">
    <w:name w:val="Date"/>
    <w:basedOn w:val="Normal"/>
    <w:next w:val="Normal"/>
    <w:link w:val="DateChar"/>
    <w:semiHidden/>
    <w:rsid w:val="002433B4"/>
  </w:style>
  <w:style w:type="character" w:customStyle="1" w:styleId="DateChar">
    <w:name w:val="Date Char"/>
    <w:basedOn w:val="DefaultParagraphFont"/>
    <w:link w:val="Date"/>
    <w:semiHidden/>
    <w:rsid w:val="002433B4"/>
    <w:rPr>
      <w:rFonts w:ascii="Arial" w:hAnsi="Arial"/>
      <w:sz w:val="22"/>
      <w:szCs w:val="22"/>
    </w:rPr>
  </w:style>
  <w:style w:type="paragraph" w:styleId="ListParagraph">
    <w:name w:val="List Paragraph"/>
    <w:basedOn w:val="Normal"/>
    <w:uiPriority w:val="34"/>
    <w:qFormat/>
    <w:rsid w:val="002433B4"/>
    <w:pPr>
      <w:spacing w:line="240" w:lineRule="auto"/>
      <w:ind w:left="720"/>
      <w:contextualSpacing/>
    </w:pPr>
    <w:rPr>
      <w:rFonts w:cs="Arial"/>
    </w:rPr>
  </w:style>
  <w:style w:type="paragraph" w:styleId="NoSpacing">
    <w:name w:val="No Spacing"/>
    <w:uiPriority w:val="1"/>
    <w:qFormat/>
    <w:rsid w:val="0000758C"/>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 w:id="851339767">
      <w:bodyDiv w:val="1"/>
      <w:marLeft w:val="0"/>
      <w:marRight w:val="0"/>
      <w:marTop w:val="0"/>
      <w:marBottom w:val="0"/>
      <w:divBdr>
        <w:top w:val="none" w:sz="0" w:space="0" w:color="auto"/>
        <w:left w:val="none" w:sz="0" w:space="0" w:color="auto"/>
        <w:bottom w:val="none" w:sz="0" w:space="0" w:color="auto"/>
        <w:right w:val="none" w:sz="0" w:space="0" w:color="auto"/>
      </w:divBdr>
    </w:div>
    <w:div w:id="1028025289">
      <w:bodyDiv w:val="1"/>
      <w:marLeft w:val="0"/>
      <w:marRight w:val="0"/>
      <w:marTop w:val="0"/>
      <w:marBottom w:val="0"/>
      <w:divBdr>
        <w:top w:val="none" w:sz="0" w:space="0" w:color="auto"/>
        <w:left w:val="none" w:sz="0" w:space="0" w:color="auto"/>
        <w:bottom w:val="none" w:sz="0" w:space="0" w:color="auto"/>
        <w:right w:val="none" w:sz="0" w:space="0" w:color="auto"/>
      </w:divBdr>
    </w:div>
    <w:div w:id="1094395571">
      <w:bodyDiv w:val="1"/>
      <w:marLeft w:val="0"/>
      <w:marRight w:val="0"/>
      <w:marTop w:val="0"/>
      <w:marBottom w:val="0"/>
      <w:divBdr>
        <w:top w:val="none" w:sz="0" w:space="0" w:color="auto"/>
        <w:left w:val="none" w:sz="0" w:space="0" w:color="auto"/>
        <w:bottom w:val="none" w:sz="0" w:space="0" w:color="auto"/>
        <w:right w:val="none" w:sz="0" w:space="0" w:color="auto"/>
      </w:divBdr>
    </w:div>
    <w:div w:id="1338456417">
      <w:bodyDiv w:val="1"/>
      <w:marLeft w:val="0"/>
      <w:marRight w:val="0"/>
      <w:marTop w:val="0"/>
      <w:marBottom w:val="0"/>
      <w:divBdr>
        <w:top w:val="none" w:sz="0" w:space="0" w:color="auto"/>
        <w:left w:val="none" w:sz="0" w:space="0" w:color="auto"/>
        <w:bottom w:val="none" w:sz="0" w:space="0" w:color="auto"/>
        <w:right w:val="none" w:sz="0" w:space="0" w:color="auto"/>
      </w:divBdr>
    </w:div>
    <w:div w:id="1374038206">
      <w:bodyDiv w:val="1"/>
      <w:marLeft w:val="0"/>
      <w:marRight w:val="0"/>
      <w:marTop w:val="0"/>
      <w:marBottom w:val="0"/>
      <w:divBdr>
        <w:top w:val="none" w:sz="0" w:space="0" w:color="auto"/>
        <w:left w:val="none" w:sz="0" w:space="0" w:color="auto"/>
        <w:bottom w:val="none" w:sz="0" w:space="0" w:color="auto"/>
        <w:right w:val="none" w:sz="0" w:space="0" w:color="auto"/>
      </w:divBdr>
    </w:div>
    <w:div w:id="1640647425">
      <w:bodyDiv w:val="1"/>
      <w:marLeft w:val="0"/>
      <w:marRight w:val="0"/>
      <w:marTop w:val="0"/>
      <w:marBottom w:val="0"/>
      <w:divBdr>
        <w:top w:val="none" w:sz="0" w:space="0" w:color="auto"/>
        <w:left w:val="none" w:sz="0" w:space="0" w:color="auto"/>
        <w:bottom w:val="none" w:sz="0" w:space="0" w:color="auto"/>
        <w:right w:val="none" w:sz="0" w:space="0" w:color="auto"/>
      </w:divBdr>
    </w:div>
    <w:div w:id="17976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figiouk.blob.core.windows.net/media/em_InstituteCharteredAccountants/Attachments/Gosia%20-%20Regions%20/AGMS/West%20of%20England/West%20of%20England%20Society%20Shell%20Constitution%201.pdf"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13EF4-F721-4EA3-A5F0-1A381BC91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153</TotalTime>
  <Pages>4</Pages>
  <Words>949</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Karen Evans</dc:creator>
  <cp:lastModifiedBy>Karen Evans</cp:lastModifiedBy>
  <cp:revision>3</cp:revision>
  <cp:lastPrinted>2009-06-16T11:41:00Z</cp:lastPrinted>
  <dcterms:created xsi:type="dcterms:W3CDTF">2024-05-29T09:08:00Z</dcterms:created>
  <dcterms:modified xsi:type="dcterms:W3CDTF">2024-05-29T11:49:00Z</dcterms:modified>
</cp:coreProperties>
</file>